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5E47A5" w:rsidP="005E47A5">
      <w:pPr>
        <w:jc w:val="center"/>
        <w:rPr>
          <w:b/>
          <w:sz w:val="28"/>
          <w:szCs w:val="28"/>
        </w:rPr>
      </w:pPr>
      <w:r w:rsidRPr="005E47A5">
        <w:rPr>
          <w:b/>
          <w:sz w:val="28"/>
          <w:szCs w:val="28"/>
        </w:rPr>
        <w:t>Slavnostní koncert</w:t>
      </w:r>
    </w:p>
    <w:p w:rsidR="005E47A5" w:rsidRDefault="005E47A5" w:rsidP="005E4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 40. výročí založení Foerstrova komorního pěveckého sdružení</w:t>
      </w:r>
    </w:p>
    <w:p w:rsidR="005E47A5" w:rsidRDefault="005E47A5" w:rsidP="005E47A5">
      <w:pPr>
        <w:jc w:val="both"/>
      </w:pPr>
    </w:p>
    <w:p w:rsidR="005E47A5" w:rsidRDefault="005E47A5" w:rsidP="005E47A5">
      <w:pPr>
        <w:jc w:val="both"/>
      </w:pPr>
      <w:r>
        <w:t xml:space="preserve">Asi jen sboroví dirigenti a zpěváci si dovedou představit, co </w:t>
      </w:r>
      <w:r w:rsidR="00A87AF7">
        <w:t xml:space="preserve">všechno </w:t>
      </w:r>
      <w:r>
        <w:t>se skrývá pod</w:t>
      </w:r>
      <w:r w:rsidR="00A87AF7">
        <w:t xml:space="preserve"> pojmem 40. jubileum existence neprofesionálního ženského pěveckého sboru – tisíce zkouškových hodin, stovky koncertů a koncertních vystoupení, domácích a zahraničních koncertních zájezdů, a to vše při zvl</w:t>
      </w:r>
      <w:r w:rsidR="00A31F13">
        <w:t>ádání nekonečných povinností každodenního života. Ale dá se spočítat on</w:t>
      </w:r>
      <w:r w:rsidR="00823E7A">
        <w:t>a</w:t>
      </w:r>
      <w:r w:rsidR="00A31F13">
        <w:t xml:space="preserve"> ničím nenahraditeln</w:t>
      </w:r>
      <w:r w:rsidR="00823E7A">
        <w:t>á</w:t>
      </w:r>
      <w:r w:rsidR="00A31F13">
        <w:t xml:space="preserve"> prožit</w:t>
      </w:r>
      <w:r w:rsidR="00823E7A">
        <w:t>á</w:t>
      </w:r>
      <w:r w:rsidR="00A31F13">
        <w:t xml:space="preserve"> a darovan</w:t>
      </w:r>
      <w:r w:rsidR="00823E7A">
        <w:t>á</w:t>
      </w:r>
      <w:r w:rsidR="00A31F13">
        <w:t xml:space="preserve"> krás</w:t>
      </w:r>
      <w:r w:rsidR="00823E7A">
        <w:t>a</w:t>
      </w:r>
      <w:r w:rsidR="00A31F13">
        <w:t>, jak</w:t>
      </w:r>
      <w:r w:rsidR="00823E7A">
        <w:t>ou</w:t>
      </w:r>
      <w:r w:rsidR="00A31F13">
        <w:t xml:space="preserve"> člověku může poskytnout jen hudba?</w:t>
      </w:r>
    </w:p>
    <w:p w:rsidR="005E47A5" w:rsidRDefault="00A31F13" w:rsidP="007827BD">
      <w:pPr>
        <w:jc w:val="both"/>
      </w:pPr>
      <w:r>
        <w:tab/>
        <w:t>V neděli 25. října v 16,00 hodin se o tom ve Velkém sále paláce Žofín přesvědčili návštěvníci Slavnostního koncertu, který u příležitosti 40. výročí svého založení uspořádal jeden z našich nejlepších ženských sborů – Foerstrovo komorní pěvecké sdružení (FKPS). U jeho kolébky stáli sbormistři Rudolf Zeman, Libuše Krejčová a zkušená hlasová poradkyně Dagmar Součková, jeho uměleckou tvář mu pak formovali jejich pokračovatelé</w:t>
      </w:r>
      <w:r w:rsidR="007827BD">
        <w:t xml:space="preserve"> Zdeněk Šulc, Jana Veverková, Lukáš </w:t>
      </w:r>
      <w:proofErr w:type="spellStart"/>
      <w:r w:rsidR="007827BD">
        <w:t>Vasilek</w:t>
      </w:r>
      <w:proofErr w:type="spellEnd"/>
      <w:r w:rsidR="007827BD">
        <w:t xml:space="preserve"> a současný sbormistr </w:t>
      </w:r>
      <w:r w:rsidR="008070CE">
        <w:rPr>
          <w:b/>
        </w:rPr>
        <w:t>Jaroslav Brych</w:t>
      </w:r>
      <w:r w:rsidR="007827BD">
        <w:t>. FKPS však nestojí v přední řadě našeho neprofesionálního sborového umění jen svou tradicí. Na svých dvaatřiceti úspěšných koncertních turné navštívily „</w:t>
      </w:r>
      <w:proofErr w:type="spellStart"/>
      <w:r w:rsidR="007827BD">
        <w:t>Foerstrovky</w:t>
      </w:r>
      <w:proofErr w:type="spellEnd"/>
      <w:r w:rsidR="007827BD">
        <w:t xml:space="preserve">“, jak jim jejich důvěrní přátelé říkají, patnáct evropských zemí a z prestižních </w:t>
      </w:r>
      <w:r w:rsidR="008070CE">
        <w:t xml:space="preserve">domácích i zahraničních </w:t>
      </w:r>
      <w:r w:rsidR="007827BD">
        <w:t>mezinárodních sborových soutěží (</w:t>
      </w:r>
      <w:proofErr w:type="spellStart"/>
      <w:r w:rsidR="007827BD">
        <w:t>Cork</w:t>
      </w:r>
      <w:proofErr w:type="spellEnd"/>
      <w:r w:rsidR="007827BD">
        <w:t xml:space="preserve">, </w:t>
      </w:r>
      <w:proofErr w:type="spellStart"/>
      <w:r w:rsidR="007827BD">
        <w:t>Maasmechelen</w:t>
      </w:r>
      <w:proofErr w:type="spellEnd"/>
      <w:r w:rsidR="007827BD">
        <w:t xml:space="preserve">, </w:t>
      </w:r>
      <w:proofErr w:type="spellStart"/>
      <w:r w:rsidR="007827BD">
        <w:t>Tours</w:t>
      </w:r>
      <w:proofErr w:type="spellEnd"/>
      <w:r w:rsidR="007827BD">
        <w:t xml:space="preserve">, </w:t>
      </w:r>
      <w:proofErr w:type="spellStart"/>
      <w:proofErr w:type="gramStart"/>
      <w:r w:rsidR="007827BD">
        <w:t>Rimini,Tallinn</w:t>
      </w:r>
      <w:proofErr w:type="spellEnd"/>
      <w:proofErr w:type="gramEnd"/>
      <w:r w:rsidR="007827BD">
        <w:t xml:space="preserve">, </w:t>
      </w:r>
      <w:proofErr w:type="spellStart"/>
      <w:r w:rsidR="007827BD">
        <w:t>Lido</w:t>
      </w:r>
      <w:proofErr w:type="spellEnd"/>
      <w:r w:rsidR="007827BD">
        <w:t xml:space="preserve"> di </w:t>
      </w:r>
      <w:proofErr w:type="spellStart"/>
      <w:r w:rsidR="007827BD">
        <w:t>Jesolo</w:t>
      </w:r>
      <w:proofErr w:type="spellEnd"/>
      <w:r w:rsidR="007827BD">
        <w:t xml:space="preserve">, Vídeň, </w:t>
      </w:r>
      <w:proofErr w:type="spellStart"/>
      <w:r w:rsidR="007827BD">
        <w:t>Klaipeda</w:t>
      </w:r>
      <w:proofErr w:type="spellEnd"/>
      <w:r w:rsidR="007827BD">
        <w:t xml:space="preserve">, </w:t>
      </w:r>
      <w:proofErr w:type="spellStart"/>
      <w:r w:rsidR="007827BD">
        <w:t>Lindeholzhausen</w:t>
      </w:r>
      <w:proofErr w:type="spellEnd"/>
      <w:r w:rsidR="007827BD">
        <w:t xml:space="preserve">, </w:t>
      </w:r>
      <w:proofErr w:type="spellStart"/>
      <w:r w:rsidR="007827BD">
        <w:t>Zwickau</w:t>
      </w:r>
      <w:proofErr w:type="spellEnd"/>
      <w:r w:rsidR="008070CE">
        <w:t xml:space="preserve">, Debrecen, </w:t>
      </w:r>
      <w:proofErr w:type="spellStart"/>
      <w:r w:rsidR="008070CE">
        <w:t>Arezzo</w:t>
      </w:r>
      <w:proofErr w:type="spellEnd"/>
      <w:r w:rsidR="008070CE">
        <w:t xml:space="preserve">, </w:t>
      </w:r>
      <w:proofErr w:type="spellStart"/>
      <w:r w:rsidR="008070CE">
        <w:t>Tolosa</w:t>
      </w:r>
      <w:proofErr w:type="spellEnd"/>
      <w:r w:rsidR="008070CE">
        <w:t xml:space="preserve">) si přivezly nejvyšší ocenění a řadu zvláštních cen. Jejich umění zdobí i spolupráce se známými osobnostmi z profesionální </w:t>
      </w:r>
      <w:r w:rsidR="0047795B">
        <w:t xml:space="preserve">skladatelské, </w:t>
      </w:r>
      <w:r w:rsidR="008070CE">
        <w:t xml:space="preserve">dirigentské, pěvecké a instrumentální sféry a dokumentují </w:t>
      </w:r>
      <w:r w:rsidR="00823E7A">
        <w:t xml:space="preserve">to i </w:t>
      </w:r>
      <w:r w:rsidR="008070CE">
        <w:t>jejich nahrávky na čtyřech CD.</w:t>
      </w:r>
    </w:p>
    <w:p w:rsidR="008070CE" w:rsidRDefault="008070CE" w:rsidP="007827BD">
      <w:pPr>
        <w:jc w:val="both"/>
        <w:rPr>
          <w:i/>
        </w:rPr>
      </w:pPr>
      <w:r>
        <w:tab/>
        <w:t>Pro jubilejní Slavnostní koncert zvolil Jaroslav Brych zajímavou dramaturgii.</w:t>
      </w:r>
      <w:r w:rsidR="00EE6D17">
        <w:t xml:space="preserve"> Program otevřelo emotivní, tajemné provedení sboru </w:t>
      </w:r>
      <w:proofErr w:type="spellStart"/>
      <w:r w:rsidR="00EE6D17">
        <w:rPr>
          <w:i/>
        </w:rPr>
        <w:t>Tabitha</w:t>
      </w:r>
      <w:proofErr w:type="spellEnd"/>
      <w:r w:rsidR="00EE6D17">
        <w:rPr>
          <w:i/>
        </w:rPr>
        <w:t xml:space="preserve"> </w:t>
      </w:r>
      <w:r w:rsidR="00EE6D17">
        <w:t xml:space="preserve">z Foersterova cyklu </w:t>
      </w:r>
      <w:r w:rsidR="00EE6D17">
        <w:rPr>
          <w:i/>
        </w:rPr>
        <w:t>Pěti písní pro dětský nebo ženský sbor, op. 166.</w:t>
      </w:r>
      <w:r w:rsidR="00EE6D17">
        <w:t xml:space="preserve"> Působivé vyznění skladby podpořil </w:t>
      </w:r>
      <w:r w:rsidR="00823E7A">
        <w:t>j</w:t>
      </w:r>
      <w:r w:rsidR="00EE6D17">
        <w:t xml:space="preserve">ako vždy skvělý výkon klavíristy </w:t>
      </w:r>
      <w:r w:rsidR="00EE6D17">
        <w:rPr>
          <w:b/>
        </w:rPr>
        <w:t>Daniela Wiesnera</w:t>
      </w:r>
      <w:r w:rsidR="00EE6D17">
        <w:t>, který provázel sbor většinou čísel prvé poloviny koncertu,</w:t>
      </w:r>
      <w:r w:rsidR="00EE6D17" w:rsidRPr="00EE6D17">
        <w:t xml:space="preserve"> </w:t>
      </w:r>
      <w:r w:rsidR="00EE6D17">
        <w:t xml:space="preserve">a sopranistky </w:t>
      </w:r>
      <w:r w:rsidR="00EE6D17">
        <w:rPr>
          <w:b/>
        </w:rPr>
        <w:t>Barbory Jungmannové.</w:t>
      </w:r>
      <w:r w:rsidR="00314BD7">
        <w:rPr>
          <w:b/>
        </w:rPr>
        <w:t xml:space="preserve"> </w:t>
      </w:r>
      <w:r w:rsidR="00314BD7">
        <w:t xml:space="preserve">Podobně se líbila i úspěšná novinka skladatelské soutěže FSU Jihlava, sboru věnované, v nepravidelných rytmech působivě pulzující, přitom však dostatečně majestátní </w:t>
      </w:r>
      <w:r w:rsidR="00314BD7">
        <w:rPr>
          <w:i/>
        </w:rPr>
        <w:t xml:space="preserve">Magnificat </w:t>
      </w:r>
      <w:r w:rsidR="00314BD7">
        <w:t xml:space="preserve">mladého skladatele Petra </w:t>
      </w:r>
      <w:proofErr w:type="spellStart"/>
      <w:r w:rsidR="00314BD7">
        <w:t>Koronthályho</w:t>
      </w:r>
      <w:proofErr w:type="spellEnd"/>
      <w:r w:rsidR="00314BD7">
        <w:t xml:space="preserve">. Křest zbrusu nového CD FKPS s názvem „V dobrým </w:t>
      </w:r>
      <w:proofErr w:type="spellStart"/>
      <w:r w:rsidR="00314BD7">
        <w:t>sme</w:t>
      </w:r>
      <w:proofErr w:type="spellEnd"/>
      <w:r w:rsidR="00314BD7">
        <w:t xml:space="preserve"> se sešli“ uvedla stejnojmenná skladba z Moravských dvojzpěvů, op. 32. Čest stát se jejími kmotry připadla trojici bývalých sbormistrů FKPS – Zdeňku Šulcovi, Janě Veverkové a Lukáši </w:t>
      </w:r>
      <w:proofErr w:type="spellStart"/>
      <w:r w:rsidR="00314BD7">
        <w:t>Vasilkovi</w:t>
      </w:r>
      <w:proofErr w:type="spellEnd"/>
      <w:r w:rsidR="00314BD7">
        <w:t>. (Kromě již zmíněn</w:t>
      </w:r>
      <w:r w:rsidR="00A711F0">
        <w:t xml:space="preserve">ého Dvořákova oblíbeného kompletu, skladeb Vítězslava Nováka, </w:t>
      </w:r>
      <w:proofErr w:type="spellStart"/>
      <w:r w:rsidR="00A711F0">
        <w:t>Claudea</w:t>
      </w:r>
      <w:proofErr w:type="spellEnd"/>
      <w:r w:rsidR="00A711F0">
        <w:t xml:space="preserve"> Debussyho a Gabriela </w:t>
      </w:r>
      <w:proofErr w:type="spellStart"/>
      <w:r w:rsidR="00A711F0">
        <w:t>Faurého</w:t>
      </w:r>
      <w:proofErr w:type="spellEnd"/>
      <w:r w:rsidR="00A711F0">
        <w:t xml:space="preserve"> na něm najdou zájemci i </w:t>
      </w:r>
      <w:r w:rsidR="00A711F0">
        <w:rPr>
          <w:i/>
        </w:rPr>
        <w:t xml:space="preserve">Šest sborů, op. 15 </w:t>
      </w:r>
      <w:r w:rsidR="00A711F0">
        <w:t xml:space="preserve">Sergeje </w:t>
      </w:r>
      <w:proofErr w:type="spellStart"/>
      <w:r w:rsidR="00A711F0">
        <w:t>Rachmaninova</w:t>
      </w:r>
      <w:proofErr w:type="spellEnd"/>
      <w:r w:rsidR="00A711F0">
        <w:t xml:space="preserve">. A právě výběr z nového CD – Claude Debussy: </w:t>
      </w:r>
      <w:r w:rsidR="00A711F0">
        <w:rPr>
          <w:i/>
        </w:rPr>
        <w:t xml:space="preserve">Salut </w:t>
      </w:r>
      <w:proofErr w:type="spellStart"/>
      <w:r w:rsidR="00A711F0">
        <w:rPr>
          <w:i/>
        </w:rPr>
        <w:t>printemps</w:t>
      </w:r>
      <w:proofErr w:type="spellEnd"/>
      <w:r w:rsidR="00A711F0">
        <w:rPr>
          <w:i/>
        </w:rPr>
        <w:t xml:space="preserve"> </w:t>
      </w:r>
      <w:r w:rsidR="00A711F0">
        <w:t>a závěrečná část z </w:t>
      </w:r>
      <w:proofErr w:type="spellStart"/>
      <w:r w:rsidR="00A711F0">
        <w:t>Rachmaninova</w:t>
      </w:r>
      <w:proofErr w:type="spellEnd"/>
      <w:r w:rsidR="00A711F0">
        <w:t xml:space="preserve"> cyklu </w:t>
      </w:r>
      <w:r w:rsidR="00A711F0">
        <w:rPr>
          <w:i/>
        </w:rPr>
        <w:t xml:space="preserve">Angel – </w:t>
      </w:r>
      <w:r w:rsidR="00A711F0">
        <w:t>patřily podle mého názoru k</w:t>
      </w:r>
      <w:r w:rsidR="00F6503E">
        <w:t xml:space="preserve"> největším </w:t>
      </w:r>
      <w:r w:rsidR="00A711F0">
        <w:t>interpretačním</w:t>
      </w:r>
      <w:r w:rsidR="00F6503E">
        <w:t xml:space="preserve"> lahůdkám celého koncertu. Současné kvality FKPS pak prověřil závěrečný výběr pěti částí z velice náročného a </w:t>
      </w:r>
      <w:proofErr w:type="spellStart"/>
      <w:r w:rsidR="00F6503E">
        <w:t>cappellového</w:t>
      </w:r>
      <w:proofErr w:type="spellEnd"/>
      <w:r w:rsidR="00F6503E">
        <w:t xml:space="preserve"> cyklu Klementa Slavického </w:t>
      </w:r>
      <w:proofErr w:type="spellStart"/>
      <w:r w:rsidR="00F6503E">
        <w:rPr>
          <w:i/>
        </w:rPr>
        <w:t>Šohajé</w:t>
      </w:r>
      <w:proofErr w:type="spellEnd"/>
      <w:r w:rsidR="00F6503E">
        <w:rPr>
          <w:i/>
        </w:rPr>
        <w:t>.</w:t>
      </w:r>
    </w:p>
    <w:p w:rsidR="00F6503E" w:rsidRDefault="00F6503E" w:rsidP="007827BD">
      <w:pPr>
        <w:jc w:val="both"/>
      </w:pPr>
      <w:r>
        <w:rPr>
          <w:i/>
        </w:rPr>
        <w:tab/>
      </w:r>
      <w:r>
        <w:t>FKPS se počtem svých zpěvaček řadí již spíše do velkých ženských sborů, ale způsobem své interpretace, snahou o vystižení detailu zůstává stále komorní. Domnívám se, že oproti minulým dobám ztratil poněkud na kontrastní barevnosti altů, získal však na druhé straně na výraznosti sopránů</w:t>
      </w:r>
      <w:r w:rsidR="006D5F69">
        <w:t xml:space="preserve"> a jeho celkový, velice příjemný zvuk je velice homogenní a výkon z hlediska pěvecké techniky excelentní. Za současnými úspěchy sboru stojí systematická, umělecky promyšlená</w:t>
      </w:r>
      <w:r w:rsidR="00823E7A">
        <w:t xml:space="preserve">, cílevědomá </w:t>
      </w:r>
      <w:r w:rsidR="006D5F69">
        <w:t>práce dirigenta Jaroslava Brycha.</w:t>
      </w:r>
    </w:p>
    <w:p w:rsidR="006D5F69" w:rsidRDefault="006D5F69" w:rsidP="007827BD">
      <w:pPr>
        <w:jc w:val="both"/>
      </w:pPr>
      <w:r>
        <w:tab/>
        <w:t>Pro druhou polovinu koncertu si vybralo FKPS poněkud nečekaně</w:t>
      </w:r>
      <w:r w:rsidR="00823E7A">
        <w:t xml:space="preserve"> (i když důvod je</w:t>
      </w:r>
      <w:r>
        <w:t xml:space="preserve"> </w:t>
      </w:r>
      <w:r w:rsidR="00823E7A">
        <w:t xml:space="preserve">zcela jasný) </w:t>
      </w:r>
      <w:r>
        <w:t xml:space="preserve">známou </w:t>
      </w:r>
      <w:r>
        <w:rPr>
          <w:i/>
        </w:rPr>
        <w:t xml:space="preserve">„Korunovační“ Mši C dur, K. 317 Wolfganga </w:t>
      </w:r>
      <w:r>
        <w:t xml:space="preserve">Amadea Mozarta </w:t>
      </w:r>
      <w:r>
        <w:lastRenderedPageBreak/>
        <w:t xml:space="preserve">v upravené verzi vydavatelství </w:t>
      </w:r>
      <w:proofErr w:type="spellStart"/>
      <w:r>
        <w:t>Bärenreiter</w:t>
      </w:r>
      <w:proofErr w:type="spellEnd"/>
      <w:r>
        <w:t xml:space="preserve"> (</w:t>
      </w:r>
      <w:proofErr w:type="spellStart"/>
      <w:r w:rsidR="004F606F">
        <w:t>upr</w:t>
      </w:r>
      <w:proofErr w:type="spellEnd"/>
      <w:r w:rsidR="004F606F">
        <w:t xml:space="preserve">. </w:t>
      </w:r>
      <w:r>
        <w:t xml:space="preserve">Herbert </w:t>
      </w:r>
      <w:proofErr w:type="spellStart"/>
      <w:r>
        <w:t>Breuer</w:t>
      </w:r>
      <w:proofErr w:type="spellEnd"/>
      <w:r>
        <w:t>), v níž je původní sborová složka transformována pro ženský sbor. I v dnešní době se stává, že sami skladatelé upravují své úspěšné skladby pro nejrůznější sborová obsazení. Tyto úpravy</w:t>
      </w:r>
      <w:r w:rsidR="003A17D5">
        <w:t>, podobně jako úpravy klasických děl</w:t>
      </w:r>
      <w:r>
        <w:t xml:space="preserve"> však málokdy dosahují kvality originálu.</w:t>
      </w:r>
      <w:r w:rsidR="003A17D5">
        <w:t xml:space="preserve"> Navíc jediné možné umístění celého ansámblu (orchestrálního doprovodu se ujala </w:t>
      </w:r>
      <w:r w:rsidR="003A17D5">
        <w:rPr>
          <w:b/>
        </w:rPr>
        <w:t xml:space="preserve">Komorní filharmonie </w:t>
      </w:r>
      <w:proofErr w:type="spellStart"/>
      <w:r w:rsidR="003A17D5">
        <w:rPr>
          <w:b/>
        </w:rPr>
        <w:t>Iwasaki</w:t>
      </w:r>
      <w:proofErr w:type="spellEnd"/>
      <w:r w:rsidR="003A17D5">
        <w:t xml:space="preserve">, uměl. </w:t>
      </w:r>
      <w:proofErr w:type="spellStart"/>
      <w:proofErr w:type="gramStart"/>
      <w:r w:rsidR="003A17D5">
        <w:t>ved</w:t>
      </w:r>
      <w:proofErr w:type="spellEnd"/>
      <w:proofErr w:type="gramEnd"/>
      <w:r w:rsidR="003A17D5">
        <w:t xml:space="preserve">. </w:t>
      </w:r>
      <w:proofErr w:type="spellStart"/>
      <w:r w:rsidR="003A17D5">
        <w:rPr>
          <w:b/>
        </w:rPr>
        <w:t>Chuhei</w:t>
      </w:r>
      <w:proofErr w:type="spellEnd"/>
      <w:r w:rsidR="003A17D5">
        <w:rPr>
          <w:b/>
        </w:rPr>
        <w:t xml:space="preserve"> </w:t>
      </w:r>
      <w:proofErr w:type="spellStart"/>
      <w:r w:rsidR="003A17D5">
        <w:rPr>
          <w:b/>
        </w:rPr>
        <w:t>Iwasaki</w:t>
      </w:r>
      <w:proofErr w:type="spellEnd"/>
      <w:r w:rsidR="003A17D5">
        <w:t xml:space="preserve">) pod balkon Velkého sálu Žofín upozadilo výrazně spodní hlasy FKPS, které neměly možnost se prosadit. Problémy by měl v této akustice možná i originální smíšený sbor. Sólových pěveckých partů se ujali renomovaní pěvci </w:t>
      </w:r>
      <w:r w:rsidR="003A17D5">
        <w:rPr>
          <w:b/>
        </w:rPr>
        <w:t xml:space="preserve">Eva </w:t>
      </w:r>
      <w:proofErr w:type="gramStart"/>
      <w:r w:rsidR="003A17D5">
        <w:rPr>
          <w:b/>
        </w:rPr>
        <w:t>Müllerová</w:t>
      </w:r>
      <w:proofErr w:type="gramEnd"/>
      <w:r w:rsidR="003A17D5">
        <w:rPr>
          <w:b/>
        </w:rPr>
        <w:t xml:space="preserve"> </w:t>
      </w:r>
      <w:r w:rsidR="003A17D5">
        <w:t>–</w:t>
      </w:r>
      <w:proofErr w:type="gramStart"/>
      <w:r w:rsidR="003A17D5">
        <w:t>soprán</w:t>
      </w:r>
      <w:proofErr w:type="gramEnd"/>
      <w:r w:rsidR="003A17D5">
        <w:t xml:space="preserve">, </w:t>
      </w:r>
      <w:r w:rsidR="003A17D5">
        <w:rPr>
          <w:b/>
        </w:rPr>
        <w:t xml:space="preserve">Ludmila Hudečková </w:t>
      </w:r>
      <w:r w:rsidR="003A17D5">
        <w:t xml:space="preserve">–alt, </w:t>
      </w:r>
      <w:r w:rsidR="003A17D5">
        <w:rPr>
          <w:b/>
        </w:rPr>
        <w:t xml:space="preserve">Tomáš Černý </w:t>
      </w:r>
      <w:r w:rsidR="003A17D5">
        <w:t xml:space="preserve">– tenor a </w:t>
      </w:r>
      <w:r w:rsidR="003A17D5">
        <w:rPr>
          <w:b/>
        </w:rPr>
        <w:t xml:space="preserve">Roman </w:t>
      </w:r>
      <w:proofErr w:type="spellStart"/>
      <w:r w:rsidR="003A17D5">
        <w:rPr>
          <w:b/>
        </w:rPr>
        <w:t>Janál</w:t>
      </w:r>
      <w:proofErr w:type="spellEnd"/>
      <w:r w:rsidR="003A17D5">
        <w:rPr>
          <w:b/>
        </w:rPr>
        <w:t xml:space="preserve"> </w:t>
      </w:r>
      <w:r w:rsidR="003A17D5">
        <w:t>– bas.</w:t>
      </w:r>
      <w:r w:rsidR="003A17D5">
        <w:rPr>
          <w:b/>
        </w:rPr>
        <w:t xml:space="preserve"> </w:t>
      </w:r>
      <w:r w:rsidR="003A17D5">
        <w:t xml:space="preserve"> </w:t>
      </w:r>
    </w:p>
    <w:p w:rsidR="004F606F" w:rsidRDefault="004F606F" w:rsidP="007827BD">
      <w:pPr>
        <w:jc w:val="both"/>
      </w:pPr>
      <w:r>
        <w:tab/>
        <w:t xml:space="preserve">Slavnostní koncert, který uzavřelo společenské setkání s přípitkem a pohoštěním v sále Pražského Hlaholu jednoznačně prokázalo, že kdo chce zůstat věčně mladý a krásný (a pro ženy to platí dvojnásob), stačí, když chodí zpívat do sboru. Třeba </w:t>
      </w:r>
      <w:r w:rsidR="0066009F">
        <w:t xml:space="preserve">právě </w:t>
      </w:r>
      <w:bookmarkStart w:id="0" w:name="_GoBack"/>
      <w:bookmarkEnd w:id="0"/>
      <w:r>
        <w:t>do FKPS. Tak mnoho úspěchů do dalších let.</w:t>
      </w:r>
    </w:p>
    <w:p w:rsidR="004F606F" w:rsidRPr="003A17D5" w:rsidRDefault="004F606F" w:rsidP="007827BD">
      <w:pPr>
        <w:jc w:val="both"/>
        <w:rPr>
          <w:sz w:val="28"/>
          <w:szCs w:val="2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Jiří Kolář  </w:t>
      </w:r>
    </w:p>
    <w:sectPr w:rsidR="004F606F" w:rsidRPr="003A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A5"/>
    <w:rsid w:val="00314BD7"/>
    <w:rsid w:val="003A17D5"/>
    <w:rsid w:val="0047795B"/>
    <w:rsid w:val="004F606F"/>
    <w:rsid w:val="00577DC0"/>
    <w:rsid w:val="005E47A5"/>
    <w:rsid w:val="0066009F"/>
    <w:rsid w:val="006D5F69"/>
    <w:rsid w:val="00703C67"/>
    <w:rsid w:val="007827BD"/>
    <w:rsid w:val="008070CE"/>
    <w:rsid w:val="00823E7A"/>
    <w:rsid w:val="00A31F13"/>
    <w:rsid w:val="00A711F0"/>
    <w:rsid w:val="00A87AF7"/>
    <w:rsid w:val="00EE6D17"/>
    <w:rsid w:val="00F6503E"/>
    <w:rsid w:val="00F8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7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7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47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47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47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4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47A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47A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47A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47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47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47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47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47A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47A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47A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47A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47A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47A5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5E47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E47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47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5E47A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E47A5"/>
    <w:rPr>
      <w:b/>
      <w:bCs/>
    </w:rPr>
  </w:style>
  <w:style w:type="character" w:styleId="Zvraznn">
    <w:name w:val="Emphasis"/>
    <w:basedOn w:val="Standardnpsmoodstavce"/>
    <w:uiPriority w:val="20"/>
    <w:qFormat/>
    <w:rsid w:val="005E47A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5E47A5"/>
    <w:rPr>
      <w:szCs w:val="32"/>
    </w:rPr>
  </w:style>
  <w:style w:type="paragraph" w:styleId="Odstavecseseznamem">
    <w:name w:val="List Paragraph"/>
    <w:basedOn w:val="Normln"/>
    <w:uiPriority w:val="34"/>
    <w:qFormat/>
    <w:rsid w:val="005E47A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E47A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E47A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47A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47A5"/>
    <w:rPr>
      <w:b/>
      <w:i/>
      <w:sz w:val="24"/>
    </w:rPr>
  </w:style>
  <w:style w:type="character" w:styleId="Zdraznnjemn">
    <w:name w:val="Subtle Emphasis"/>
    <w:uiPriority w:val="19"/>
    <w:qFormat/>
    <w:rsid w:val="005E47A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E47A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E47A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E47A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E47A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47A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7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7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47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47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47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4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47A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47A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47A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47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47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47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47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47A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47A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47A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47A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47A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47A5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5E47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E47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47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5E47A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E47A5"/>
    <w:rPr>
      <w:b/>
      <w:bCs/>
    </w:rPr>
  </w:style>
  <w:style w:type="character" w:styleId="Zvraznn">
    <w:name w:val="Emphasis"/>
    <w:basedOn w:val="Standardnpsmoodstavce"/>
    <w:uiPriority w:val="20"/>
    <w:qFormat/>
    <w:rsid w:val="005E47A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5E47A5"/>
    <w:rPr>
      <w:szCs w:val="32"/>
    </w:rPr>
  </w:style>
  <w:style w:type="paragraph" w:styleId="Odstavecseseznamem">
    <w:name w:val="List Paragraph"/>
    <w:basedOn w:val="Normln"/>
    <w:uiPriority w:val="34"/>
    <w:qFormat/>
    <w:rsid w:val="005E47A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E47A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E47A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47A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47A5"/>
    <w:rPr>
      <w:b/>
      <w:i/>
      <w:sz w:val="24"/>
    </w:rPr>
  </w:style>
  <w:style w:type="character" w:styleId="Zdraznnjemn">
    <w:name w:val="Subtle Emphasis"/>
    <w:uiPriority w:val="19"/>
    <w:qFormat/>
    <w:rsid w:val="005E47A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E47A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E47A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E47A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E47A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47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8</cp:revision>
  <dcterms:created xsi:type="dcterms:W3CDTF">2015-10-26T16:24:00Z</dcterms:created>
  <dcterms:modified xsi:type="dcterms:W3CDTF">2015-10-27T08:02:00Z</dcterms:modified>
</cp:coreProperties>
</file>