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8F" w:rsidRPr="000A538F" w:rsidRDefault="000A538F" w:rsidP="000A538F">
      <w:pPr>
        <w:shd w:val="clear" w:color="auto" w:fill="FFFFFF"/>
        <w:spacing w:before="255" w:after="285"/>
        <w:outlineLvl w:val="0"/>
        <w:rPr>
          <w:rFonts w:ascii="Georgia" w:eastAsia="Times New Roman" w:hAnsi="Georgia"/>
          <w:color w:val="EC7500"/>
          <w:spacing w:val="6"/>
          <w:kern w:val="36"/>
          <w:sz w:val="72"/>
          <w:szCs w:val="72"/>
          <w:lang w:eastAsia="cs-CZ"/>
        </w:rPr>
      </w:pPr>
      <w:r w:rsidRPr="000A538F">
        <w:rPr>
          <w:rFonts w:ascii="Georgia" w:eastAsia="Times New Roman" w:hAnsi="Georgia"/>
          <w:color w:val="EC7500"/>
          <w:spacing w:val="6"/>
          <w:kern w:val="36"/>
          <w:sz w:val="72"/>
          <w:szCs w:val="72"/>
          <w:lang w:eastAsia="cs-CZ"/>
        </w:rPr>
        <w:t>Ohlédnutí za Zvonečkem 2015</w:t>
      </w:r>
    </w:p>
    <w:p w:rsidR="000A538F" w:rsidRPr="000A538F" w:rsidRDefault="000A538F" w:rsidP="000A538F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spacing w:val="12"/>
          <w:sz w:val="21"/>
          <w:szCs w:val="21"/>
          <w:lang w:eastAsia="cs-CZ"/>
        </w:rPr>
      </w:pPr>
      <w:r w:rsidRPr="000A538F">
        <w:rPr>
          <w:rFonts w:ascii="Arial" w:eastAsia="Times New Roman" w:hAnsi="Arial" w:cs="Arial"/>
          <w:spacing w:val="12"/>
          <w:sz w:val="21"/>
          <w:szCs w:val="21"/>
          <w:lang w:eastAsia="cs-CZ"/>
        </w:rPr>
        <w:t>Předsedkyně odborné poroty PhDr. Leona Saláková, Ph.D., takto popsala letošní ročník Zvonečku:</w:t>
      </w:r>
    </w:p>
    <w:p w:rsidR="000A538F" w:rsidRPr="000A538F" w:rsidRDefault="000A538F" w:rsidP="000A538F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</w:pPr>
      <w:bookmarkStart w:id="0" w:name="_GoBack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Ve dnech 4.</w:t>
      </w:r>
      <w:r w:rsidRPr="000A538F">
        <w:rPr>
          <w:rFonts w:ascii="Symbol" w:eastAsia="Times New Roman" w:hAnsi="Symbol" w:cs="Arial"/>
          <w:iCs/>
          <w:spacing w:val="12"/>
          <w:sz w:val="21"/>
          <w:szCs w:val="21"/>
          <w:lang w:eastAsia="cs-CZ"/>
        </w:rPr>
        <w:sym w:font="Symbol" w:char="F02D"/>
      </w:r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5. 6. 2015 se v Kulturním domě Ládví konal 2. ročník festivalu dětských pěveckých sborů Zvoneček. Festival pořádal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Osmikvítek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 s.r.o. ve spolupráci s Městskou částí Praha 8.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Osmikvítek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 je název pro dětský pěvecký sbor, působící na Praze 8, a jeho sbormistryní a zároveň hlavní organizátorkou festivalu je Mgr. Iva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Hennová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. Festival Zvoneček je jako jediný v Praze zaměřen na sbory dětí předškolního a mladšího školního věku. Loni se uskutečnil první ročník a zúčastnilo se ho deset sborů. Letos se počet výrazně navýšil, přihlásilo se třicet sborů z celé České republiky. Sbory byly rozděleny do tří kategorií: A. předškolní sbory nesoutěžní, B. </w:t>
      </w:r>
      <w:proofErr w:type="gram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sbory</w:t>
      </w:r>
      <w:proofErr w:type="gram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 mladších školních dětí nesoutěžní a C. sbory mladších školních dětí soutěžní. Přibližně polovina sborů přijela zazpívat pro radost, bez soutěžních ambicí, druhá polovina již poměřila své síly s podobnými tělesy.</w:t>
      </w:r>
    </w:p>
    <w:p w:rsidR="000A538F" w:rsidRPr="000A538F" w:rsidRDefault="000A538F" w:rsidP="000A538F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spacing w:val="12"/>
          <w:sz w:val="21"/>
          <w:szCs w:val="21"/>
          <w:lang w:eastAsia="cs-CZ"/>
        </w:rPr>
      </w:pPr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Vystoupení sborů bylo rozděleno do dvou dnů a pěti bloků. Každý sbor si připravil cca desetiminutové vystoupení, zazněly lidové písně, dětské písně současných autorů i z nedávné minulosti. Repertoár byl skutečně velmi pestrý a pro sbormistry vzájemně jistě i inspirující. Nejčastěji jsme vyslechli výběr z Devatera pohádek Z.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Tölga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, děti často zpívaly i písně od P. Kočího, E. Hradeckého, P.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Ebena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, M.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Raichla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, P. Jurkoviče a dalších.</w:t>
      </w:r>
    </w:p>
    <w:p w:rsidR="000A538F" w:rsidRPr="000A538F" w:rsidRDefault="000A538F" w:rsidP="000A538F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spacing w:val="12"/>
          <w:sz w:val="21"/>
          <w:szCs w:val="21"/>
          <w:lang w:eastAsia="cs-CZ"/>
        </w:rPr>
      </w:pPr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Pohled na zpívající děti i poslech jejich zpěvu byl skutečně oblažující. Již od předškolního věku dokážou díky trpělivé práci sbormistrů kvalitně zazpívat dětskou píseň, a pokud je zrovna nesevřela tréma či únava, zračila se v jejich tváři radost ze zpěvu. Bylo evidentní, že zpěváčci mají své sbormistry rádi a snaží se co nejlépe naplnit jejich představy. Formování dětského hlasu je velice zodpovědná činnost, protože špatným vedením je možné ho výrazně negativně poznamenat i do budoucnosti. Sbormistři ale vedou hlásky svých svěřenců s citem a mnohé děti i výborně intonují a jsou schopny dynamických odstínů.</w:t>
      </w:r>
    </w:p>
    <w:p w:rsidR="000A538F" w:rsidRPr="000A538F" w:rsidRDefault="000A538F" w:rsidP="000A538F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spacing w:val="12"/>
          <w:sz w:val="21"/>
          <w:szCs w:val="21"/>
          <w:lang w:eastAsia="cs-CZ"/>
        </w:rPr>
      </w:pPr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lastRenderedPageBreak/>
        <w:t xml:space="preserve">Pěveckým výkonům naslouchala také porota ve složení Leona Saláková, Miloslava Vítková a Lukáš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Mekiňa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. Sbormistři měli možnost absolvovat rozhovor s porotou, vyslechnout si její pochvaly a případně drobné připomínky či náměty. Celkový dojem poroty byl ale jednoznačně pozitivní, u některých sborů dokonce litovala, že je sbormistři nepřihlásili do soutěžní kategorie, protože jejich výkon byl skutečně výborný (Sýkorky Praha – Alice Stavělová,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Carmínek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 České Budějovice – Jitka Šimková). V soutěžní kategorii udělila porota zlaté pásmo sborům: Písnička Hořice (Ivana Václavů), DPS </w:t>
      </w:r>
      <w:proofErr w:type="spellStart"/>
      <w:proofErr w:type="gram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Carmina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 5.A, Pardubice</w:t>
      </w:r>
      <w:proofErr w:type="gram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 (Ivana Bednářová), Paleček Praha (Šárka Mistrová),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Osmikvítek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 Praha (Iva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Hennová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),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Svítáníčko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 Praha (Tereza Bystřická), Jiřičky Minorky Mladá Boleslav (Jiřina Jiřičková), Zpíváme za břehem Zábřeh (Lenka a Karol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Ozorovští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). Ani ostatní sbory se nemusely za svůj výkon stydět, všichni udělali porotě a jistě i všem posluchačům radost.</w:t>
      </w:r>
    </w:p>
    <w:p w:rsidR="000A538F" w:rsidRPr="000A538F" w:rsidRDefault="000A538F" w:rsidP="000A538F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spacing w:val="12"/>
          <w:sz w:val="21"/>
          <w:szCs w:val="21"/>
          <w:lang w:eastAsia="cs-CZ"/>
        </w:rPr>
      </w:pPr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Celým festivalem provázela sympatická moderátorka Ing. Pavla Vašíčková, její milý a profesionální projev výrazně přispěl k příjemné atmosféře. Hlavní uznání patří organizátorkám Mgr. Ivě </w:t>
      </w:r>
      <w:proofErr w:type="spellStart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Hennové</w:t>
      </w:r>
      <w:proofErr w:type="spellEnd"/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 xml:space="preserve"> a Mgr. Petře Patákové, které vložily do organizace festivalu spoustu svého času i energie. Nejenže vše proběhlo bez větších komplikací, ocenění si zaslouží i za pozitivní přístup, který si i přes všechny starosti zachovaly. Poděkování vyslovuji také Ing. Janu Patákovi, který se ujal fotografování sborů a činil tak s citem, aby nebyla rušena jednotlivá pěvecká vystoupení.</w:t>
      </w:r>
    </w:p>
    <w:p w:rsidR="000A538F" w:rsidRPr="000A538F" w:rsidRDefault="000A538F" w:rsidP="000A538F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spacing w:val="12"/>
          <w:sz w:val="21"/>
          <w:szCs w:val="21"/>
          <w:lang w:eastAsia="cs-CZ"/>
        </w:rPr>
      </w:pPr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V průběhu festivalu Zvoneček se na pódiu vystřídaly stovky dětí a téměř tři desítky sbormistrů. Pohled na děti, které věnují svůj čas hudbě, a na pedagogy, vynakládající energii na práci s nejmenšími, mě naplňuje nadějí, že i nejmladší generace bude mít mezi sebou kultivované osobnosti a že i mezi dospělými je stále mnoho těch, kteří upřednostňují smysluplnost počínání před materiálním ziskem.</w:t>
      </w:r>
    </w:p>
    <w:p w:rsidR="000A538F" w:rsidRPr="000A538F" w:rsidRDefault="000A538F" w:rsidP="000A538F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spacing w:val="12"/>
          <w:sz w:val="21"/>
          <w:szCs w:val="21"/>
          <w:lang w:eastAsia="cs-CZ"/>
        </w:rPr>
      </w:pPr>
      <w:r w:rsidRPr="000A538F">
        <w:rPr>
          <w:rFonts w:ascii="Arial" w:eastAsia="Times New Roman" w:hAnsi="Arial" w:cs="Arial"/>
          <w:iCs/>
          <w:spacing w:val="12"/>
          <w:sz w:val="21"/>
          <w:szCs w:val="21"/>
          <w:lang w:eastAsia="cs-CZ"/>
        </w:rPr>
        <w:t>Leona Saláková</w:t>
      </w:r>
    </w:p>
    <w:bookmarkEnd w:id="0"/>
    <w:p w:rsidR="00A97412" w:rsidRPr="000A538F" w:rsidRDefault="000A538F"/>
    <w:sectPr w:rsidR="00A97412" w:rsidRPr="000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8F"/>
    <w:rsid w:val="000A538F"/>
    <w:rsid w:val="00577DC0"/>
    <w:rsid w:val="007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3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A53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53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53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5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5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538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538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538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53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538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0A538F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0A538F"/>
    <w:rPr>
      <w:rFonts w:asciiTheme="minorHAnsi" w:hAnsiTheme="minorHAnsi"/>
      <w:b/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53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53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538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A538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A538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538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538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538F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A53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A53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53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A538F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A538F"/>
    <w:rPr>
      <w:b/>
      <w:bCs/>
    </w:rPr>
  </w:style>
  <w:style w:type="paragraph" w:styleId="Bezmezer">
    <w:name w:val="No Spacing"/>
    <w:basedOn w:val="Normln"/>
    <w:uiPriority w:val="1"/>
    <w:qFormat/>
    <w:rsid w:val="000A538F"/>
    <w:rPr>
      <w:szCs w:val="32"/>
    </w:rPr>
  </w:style>
  <w:style w:type="paragraph" w:styleId="Odstavecseseznamem">
    <w:name w:val="List Paragraph"/>
    <w:basedOn w:val="Normln"/>
    <w:uiPriority w:val="34"/>
    <w:qFormat/>
    <w:rsid w:val="000A538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A538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A538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538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A538F"/>
    <w:rPr>
      <w:b/>
      <w:i/>
      <w:sz w:val="24"/>
    </w:rPr>
  </w:style>
  <w:style w:type="character" w:styleId="Zdraznnjemn">
    <w:name w:val="Subtle Emphasis"/>
    <w:uiPriority w:val="19"/>
    <w:qFormat/>
    <w:rsid w:val="000A538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A538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A538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A538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A538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538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3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A53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53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53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5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5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538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538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538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53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538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0A538F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0A538F"/>
    <w:rPr>
      <w:rFonts w:asciiTheme="minorHAnsi" w:hAnsiTheme="minorHAnsi"/>
      <w:b/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53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53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538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A538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A538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538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538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538F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A53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A53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53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A538F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A538F"/>
    <w:rPr>
      <w:b/>
      <w:bCs/>
    </w:rPr>
  </w:style>
  <w:style w:type="paragraph" w:styleId="Bezmezer">
    <w:name w:val="No Spacing"/>
    <w:basedOn w:val="Normln"/>
    <w:uiPriority w:val="1"/>
    <w:qFormat/>
    <w:rsid w:val="000A538F"/>
    <w:rPr>
      <w:szCs w:val="32"/>
    </w:rPr>
  </w:style>
  <w:style w:type="paragraph" w:styleId="Odstavecseseznamem">
    <w:name w:val="List Paragraph"/>
    <w:basedOn w:val="Normln"/>
    <w:uiPriority w:val="34"/>
    <w:qFormat/>
    <w:rsid w:val="000A538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A538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A538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538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A538F"/>
    <w:rPr>
      <w:b/>
      <w:i/>
      <w:sz w:val="24"/>
    </w:rPr>
  </w:style>
  <w:style w:type="character" w:styleId="Zdraznnjemn">
    <w:name w:val="Subtle Emphasis"/>
    <w:uiPriority w:val="19"/>
    <w:qFormat/>
    <w:rsid w:val="000A538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A538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A538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A538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A538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53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</cp:revision>
  <dcterms:created xsi:type="dcterms:W3CDTF">2015-07-16T06:40:00Z</dcterms:created>
  <dcterms:modified xsi:type="dcterms:W3CDTF">2015-07-16T06:44:00Z</dcterms:modified>
</cp:coreProperties>
</file>