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412" w:rsidRDefault="00CA21AF">
      <w:pPr>
        <w:rPr>
          <w:b/>
        </w:rPr>
      </w:pPr>
      <w:r>
        <w:rPr>
          <w:b/>
        </w:rPr>
        <w:t xml:space="preserve">II. </w:t>
      </w:r>
      <w:proofErr w:type="spellStart"/>
      <w:r>
        <w:rPr>
          <w:b/>
        </w:rPr>
        <w:t>Iuventus</w:t>
      </w:r>
      <w:proofErr w:type="spellEnd"/>
      <w:r>
        <w:rPr>
          <w:b/>
        </w:rPr>
        <w:t xml:space="preserve"> in Praga </w:t>
      </w:r>
      <w:proofErr w:type="spellStart"/>
      <w:r>
        <w:rPr>
          <w:b/>
        </w:rPr>
        <w:t>cantat</w:t>
      </w:r>
      <w:proofErr w:type="spellEnd"/>
      <w:r>
        <w:rPr>
          <w:b/>
        </w:rPr>
        <w:t xml:space="preserve"> 2015</w:t>
      </w:r>
    </w:p>
    <w:p w:rsidR="00CA21AF" w:rsidRDefault="00CA21AF">
      <w:pPr>
        <w:rPr>
          <w:b/>
        </w:rPr>
      </w:pPr>
    </w:p>
    <w:p w:rsidR="00CA21AF" w:rsidRDefault="00CA21AF" w:rsidP="00CA21AF">
      <w:pPr>
        <w:jc w:val="both"/>
      </w:pPr>
      <w:r>
        <w:t xml:space="preserve">II. ročník Mezinárodního festivalu dětských a mládežnických pěveckých sborů </w:t>
      </w:r>
      <w:proofErr w:type="spellStart"/>
      <w:r>
        <w:rPr>
          <w:b/>
        </w:rPr>
        <w:t>Iuventus</w:t>
      </w:r>
      <w:proofErr w:type="spellEnd"/>
      <w:r>
        <w:rPr>
          <w:b/>
        </w:rPr>
        <w:t xml:space="preserve"> in Praga </w:t>
      </w:r>
      <w:proofErr w:type="spellStart"/>
      <w:r>
        <w:rPr>
          <w:b/>
        </w:rPr>
        <w:t>cantat</w:t>
      </w:r>
      <w:proofErr w:type="spellEnd"/>
      <w:r>
        <w:t>, který uspořádala Festivalová a organizační kancelář OR-FEA</w:t>
      </w:r>
      <w:r>
        <w:rPr>
          <w:b/>
        </w:rPr>
        <w:t xml:space="preserve"> </w:t>
      </w:r>
      <w:r>
        <w:t xml:space="preserve">ve dnech </w:t>
      </w:r>
      <w:proofErr w:type="gramStart"/>
      <w:r>
        <w:t>30.– 31</w:t>
      </w:r>
      <w:proofErr w:type="gramEnd"/>
      <w:r>
        <w:t>. ledna 2015 v Kostele U Salvátora a v Novogotické modlitebně Českobratrské církve na Vinohradech, měl tentokrát spíše komorní charakter. Ve dvou kategoriích – Dětské sbory (S, A) do 16 let (včetně) a Smíšené sbory mládeže a dospělých od 25 zpěváků do 26 let – se jeho soutěžní části zúčastnilo pouze pět pěveckých sborů, z toho jeden zahraniční.</w:t>
      </w:r>
      <w:r w:rsidR="00EE16CC">
        <w:t xml:space="preserve"> Přesto však lze jeho průběh hodnotit jako úspěšný. Soutěžní přehlídka sice postrádala přesvědčivý, špičkový umělecký výkon, úroveň všech svědomitě připravených vystoupení byla však rozhodně velmi dobrá. Podrobné bodové hodnocení najdou čtenáři</w:t>
      </w:r>
      <w:r w:rsidR="00491E66">
        <w:t xml:space="preserve"> na našem webu na stránce Novinky</w:t>
      </w:r>
      <w:r w:rsidR="00935CD7">
        <w:t xml:space="preserve"> </w:t>
      </w:r>
      <w:r w:rsidR="00491E66">
        <w:t>/</w:t>
      </w:r>
      <w:r w:rsidR="00935CD7">
        <w:t xml:space="preserve"> </w:t>
      </w:r>
      <w:r w:rsidR="00491E66">
        <w:t>Výsledkové listiny vybraných mezinárodních sborových festivalů.</w:t>
      </w:r>
    </w:p>
    <w:p w:rsidR="00491E66" w:rsidRDefault="00491E66" w:rsidP="00CA21AF">
      <w:pPr>
        <w:jc w:val="both"/>
      </w:pPr>
      <w:r>
        <w:tab/>
        <w:t xml:space="preserve">Na Zahajovacím koncertu festivalu se v Kostele U Salvátora představily již v pátek 30. 1. 2015 odpoledne pražský Dětský pěvecký sbor Svítání, známý </w:t>
      </w:r>
      <w:r w:rsidR="00935CD7">
        <w:t>Studentský s</w:t>
      </w:r>
      <w:r>
        <w:t xml:space="preserve">míšený sbor </w:t>
      </w:r>
      <w:proofErr w:type="spellStart"/>
      <w:r>
        <w:t>Besharmonie</w:t>
      </w:r>
      <w:proofErr w:type="spellEnd"/>
      <w:r>
        <w:t xml:space="preserve"> a rakouský dětský sbor </w:t>
      </w:r>
      <w:proofErr w:type="spellStart"/>
      <w:r>
        <w:t>Singschul´der</w:t>
      </w:r>
      <w:proofErr w:type="spellEnd"/>
      <w:r>
        <w:t xml:space="preserve"> Oper Graz.</w:t>
      </w:r>
    </w:p>
    <w:p w:rsidR="0088238B" w:rsidRDefault="00491E66" w:rsidP="00CA21AF">
      <w:pPr>
        <w:jc w:val="both"/>
      </w:pPr>
      <w:r>
        <w:tab/>
        <w:t xml:space="preserve">Pro soutěžní část festivalu nabídla pěveckým sborům </w:t>
      </w:r>
      <w:r w:rsidR="00E00481">
        <w:t xml:space="preserve">v následujícím sobotním odpoledni </w:t>
      </w:r>
      <w:r>
        <w:t>svou výjimečnou akustiku Novogotická modlitebna Českobratrské církve evangelické v Korunní ulici</w:t>
      </w:r>
      <w:r w:rsidR="00E00481">
        <w:t xml:space="preserve"> na Vinohradech. Možná právě akustická kvalita této modlitebny, která je hojně využívána i jako nahrávací studio, dodala zpěvákům někdy až příliš zvukového sebevědomí a strhla je k interpretačním výkonům v přehnané, textovému obsahu neodpovídající úrovni dynamiky.</w:t>
      </w:r>
      <w:r w:rsidR="00CD29DE">
        <w:t xml:space="preserve"> Dramaturgická volba soutěžních programů čerpala, jak se dalo očekávat, ve značné míře z programů vánočních koncertů zúčastněných sborů. Ale přinesla i řadu málo známých skladeb i zajímavých návratů k osvědčené dětské sborové literatuře. Pokud bychom chtěli souhrnně zhodnotit </w:t>
      </w:r>
      <w:r w:rsidR="00D94663">
        <w:t xml:space="preserve">nejčastější </w:t>
      </w:r>
      <w:r w:rsidR="00CD29DE">
        <w:t>rezervy</w:t>
      </w:r>
      <w:r w:rsidR="00D94663">
        <w:t xml:space="preserve"> zúčastněných pěveckých sborů</w:t>
      </w:r>
      <w:r w:rsidR="00CD29DE">
        <w:t xml:space="preserve">, </w:t>
      </w:r>
      <w:r w:rsidR="00D94663">
        <w:t xml:space="preserve">které podmiňují další krok k umělecké dokonalosti jejich interpretace, bylo by to především další zkvalitňování pěvecké techniky a hlasové kultury. V této sborové disciplíně bych pochválil především Dětský pěvecký sbor Svítání i </w:t>
      </w:r>
      <w:proofErr w:type="spellStart"/>
      <w:r w:rsidR="00D94663">
        <w:t>Canzonettu</w:t>
      </w:r>
      <w:proofErr w:type="spellEnd"/>
      <w:r w:rsidR="00D94663">
        <w:t xml:space="preserve"> Teplice. Všeobecně je stále třeba pracovat na správné, přirozené vokalizaci</w:t>
      </w:r>
      <w:r w:rsidR="005F5FAE">
        <w:t xml:space="preserve"> (nejčastějším nešvarem je příliš úzké „e“ a ploché „a“), správné deklamaci (zpěv není slabikování textu, nesmí postrádat pulzaci příslušného jazyka, která může být u různých jazyků různá, nesmí</w:t>
      </w:r>
      <w:r w:rsidR="00D94663">
        <w:t xml:space="preserve"> </w:t>
      </w:r>
      <w:r w:rsidR="005F5FAE">
        <w:t>narušovat srozumitelnost textu nesprávným vyslovováním krátkých slabik na delší hodnoty aj.) a hudebně i textově logickém frázování (nenadechovat zbytečně, nenadechovat před vrcholy frází, neroz</w:t>
      </w:r>
      <w:r w:rsidR="00F35405">
        <w:t>b</w:t>
      </w:r>
      <w:r w:rsidR="005F5FAE">
        <w:t xml:space="preserve">íjet nádechy </w:t>
      </w:r>
      <w:r w:rsidR="00850E1A">
        <w:t xml:space="preserve">jejich </w:t>
      </w:r>
      <w:r w:rsidR="005F5FAE">
        <w:t>přirozenou celistvost</w:t>
      </w:r>
      <w:r w:rsidR="00850E1A">
        <w:t xml:space="preserve">). Jak jsem již mnohokrát připomenul, s intonační čistotou nesmíme být nikdy spokojeni. I ve výkonech letošních účastníků soutěže se objevovaly podobné, očekávané chyby: intonační nedotahování vrcholů frází, vrchních tónů vzestupných skoků, nástupů ve vyšších polohách, </w:t>
      </w:r>
      <w:proofErr w:type="spellStart"/>
      <w:r w:rsidR="00850E1A">
        <w:t>forze</w:t>
      </w:r>
      <w:proofErr w:type="spellEnd"/>
      <w:r w:rsidR="00850E1A">
        <w:t>, způsobující velmi často intonační pokles. Mnohem kreativněji by bylo podle mého názoru možno pracovat v oblasti dynamiky, ať již jde o volbu dynamických stupňů nebo dynamickou plasticitu frází. V menší míře se týká tato společná připomínka i prác</w:t>
      </w:r>
      <w:r w:rsidR="00F35405">
        <w:t>e</w:t>
      </w:r>
      <w:r w:rsidR="00850E1A">
        <w:t xml:space="preserve"> s</w:t>
      </w:r>
      <w:r w:rsidR="0088238B">
        <w:t> </w:t>
      </w:r>
      <w:r w:rsidR="00850E1A">
        <w:t>tempy</w:t>
      </w:r>
      <w:r w:rsidR="0088238B">
        <w:t xml:space="preserve"> (zvážit možnosti jejich drobných diferencí, využívat smysluplně agogiku, např. při stylové interpretaci romantických nebo impresionistických skladeb). Ale hlavně, a to bych chtěl podtrhnout, výraz skladby </w:t>
      </w:r>
      <w:r w:rsidR="0088238B">
        <w:rPr>
          <w:b/>
        </w:rPr>
        <w:t xml:space="preserve">musí </w:t>
      </w:r>
      <w:r w:rsidR="0088238B">
        <w:t>odpovídat konkrétnímu obsahu, náladě textu. Vždyť v tom je přece ona nenahraditelná krása a síla sborové interpretace. A v této disciplíně zůstala mým představám většina sborů hodně dlužna.</w:t>
      </w:r>
    </w:p>
    <w:p w:rsidR="00EE16CC" w:rsidRDefault="0088238B" w:rsidP="00CA21AF">
      <w:pPr>
        <w:jc w:val="both"/>
      </w:pPr>
      <w:r>
        <w:tab/>
      </w:r>
      <w:r w:rsidR="00072ADA">
        <w:t xml:space="preserve">Soutěžní výkony sborů hodnotila porota ve složení Ivana </w:t>
      </w:r>
      <w:proofErr w:type="spellStart"/>
      <w:r w:rsidR="00072ADA">
        <w:t>Štíbrová</w:t>
      </w:r>
      <w:proofErr w:type="spellEnd"/>
      <w:r w:rsidR="00072ADA">
        <w:t xml:space="preserve">, Jiří Chvála a Jiří Kolář a ve svých hodnotících názorech se až na drobnosti zcela shodla. </w:t>
      </w:r>
      <w:r w:rsidR="00072ADA" w:rsidRPr="00072ADA">
        <w:rPr>
          <w:i/>
        </w:rPr>
        <w:t>Kategorie dě</w:t>
      </w:r>
      <w:r w:rsidR="00072ADA">
        <w:rPr>
          <w:i/>
        </w:rPr>
        <w:t>tských sborů (S, A) do 16 let (včetně)</w:t>
      </w:r>
      <w:r w:rsidR="00072ADA">
        <w:t xml:space="preserve"> byla věkově velice pestrá. Nejmladší </w:t>
      </w:r>
      <w:r w:rsidR="00072ADA">
        <w:rPr>
          <w:b/>
          <w:i/>
        </w:rPr>
        <w:t xml:space="preserve">Dětský pěvecký sbor </w:t>
      </w:r>
      <w:r w:rsidR="00072ADA">
        <w:rPr>
          <w:b/>
          <w:i/>
        </w:rPr>
        <w:lastRenderedPageBreak/>
        <w:t xml:space="preserve">Poupata </w:t>
      </w:r>
      <w:r w:rsidR="00072ADA">
        <w:t xml:space="preserve">(Jana Ptáčková), působící při ZŠ s </w:t>
      </w:r>
      <w:proofErr w:type="spellStart"/>
      <w:r w:rsidR="00072ADA">
        <w:t>RvHv</w:t>
      </w:r>
      <w:proofErr w:type="spellEnd"/>
      <w:r w:rsidR="00072ADA">
        <w:t xml:space="preserve"> v Maršovské ul. v Teplicích, </w:t>
      </w:r>
      <w:r w:rsidR="00AE5558">
        <w:t xml:space="preserve">tvoří </w:t>
      </w:r>
      <w:proofErr w:type="gramStart"/>
      <w:r w:rsidR="00AE5558">
        <w:t>děti z 3.– 5. tříd</w:t>
      </w:r>
      <w:proofErr w:type="gramEnd"/>
      <w:r w:rsidR="00AE5558">
        <w:t>.</w:t>
      </w:r>
      <w:r w:rsidR="00072ADA">
        <w:t xml:space="preserve"> </w:t>
      </w:r>
      <w:r w:rsidR="00AE5558">
        <w:t xml:space="preserve">Přes desítky koncertů doma i v zahraničí mají tedy svou sborovou budoucnost ještě před sebou. V pestrém programu, v němž mě potěšily návraty k cyklům F. </w:t>
      </w:r>
      <w:proofErr w:type="spellStart"/>
      <w:r w:rsidR="00AE5558">
        <w:t>Gauseho</w:t>
      </w:r>
      <w:proofErr w:type="spellEnd"/>
      <w:r w:rsidR="00AE5558">
        <w:t xml:space="preserve"> a M. </w:t>
      </w:r>
      <w:proofErr w:type="spellStart"/>
      <w:r w:rsidR="00AE5558">
        <w:t>Raichla</w:t>
      </w:r>
      <w:proofErr w:type="spellEnd"/>
      <w:r w:rsidR="00F35405">
        <w:t>,</w:t>
      </w:r>
      <w:r w:rsidR="00AE5558">
        <w:t xml:space="preserve"> se nejlépe povedly skladby z oblasti populární hudby, které děti zazpívaly s nečekaným stylem a výrazem a po zásluze si vyzpívaly stříbrné ocenění. </w:t>
      </w:r>
      <w:r w:rsidR="00D30337">
        <w:t>Zkušený</w:t>
      </w:r>
      <w:r w:rsidR="00FA771C">
        <w:t>, věkově středně starý</w:t>
      </w:r>
      <w:r w:rsidR="00D30337">
        <w:t xml:space="preserve"> </w:t>
      </w:r>
      <w:r w:rsidR="00FA771C">
        <w:t xml:space="preserve">rakouský </w:t>
      </w:r>
      <w:r w:rsidR="00D30337">
        <w:t xml:space="preserve">dětský sbor </w:t>
      </w:r>
      <w:proofErr w:type="spellStart"/>
      <w:r w:rsidR="00AE5558">
        <w:rPr>
          <w:b/>
        </w:rPr>
        <w:t>Singschul´der</w:t>
      </w:r>
      <w:proofErr w:type="spellEnd"/>
      <w:r w:rsidR="00AE5558">
        <w:rPr>
          <w:b/>
        </w:rPr>
        <w:t xml:space="preserve"> Oper Graz </w:t>
      </w:r>
      <w:r w:rsidR="00AE5558">
        <w:t xml:space="preserve">(Andrea </w:t>
      </w:r>
      <w:proofErr w:type="spellStart"/>
      <w:r w:rsidR="00AE5558">
        <w:t>Fournier</w:t>
      </w:r>
      <w:proofErr w:type="spellEnd"/>
      <w:r w:rsidR="00AE5558">
        <w:t>) patří k nejvýznamnějším dětským sborům ve Štýrsku</w:t>
      </w:r>
      <w:r w:rsidR="00D30337">
        <w:t xml:space="preserve">. Představil se v náročném, stylově pestrém soutěžním programu (M. </w:t>
      </w:r>
      <w:proofErr w:type="spellStart"/>
      <w:r w:rsidR="00D30337">
        <w:t>Praetorius</w:t>
      </w:r>
      <w:proofErr w:type="spellEnd"/>
      <w:r w:rsidR="00D30337">
        <w:t xml:space="preserve">, M. </w:t>
      </w:r>
      <w:proofErr w:type="spellStart"/>
      <w:r w:rsidR="00D30337">
        <w:t>Reger</w:t>
      </w:r>
      <w:proofErr w:type="spellEnd"/>
      <w:r w:rsidR="00D30337">
        <w:t xml:space="preserve">, J. </w:t>
      </w:r>
      <w:proofErr w:type="spellStart"/>
      <w:r w:rsidR="00D30337">
        <w:t>Rutter</w:t>
      </w:r>
      <w:proofErr w:type="spellEnd"/>
      <w:r w:rsidR="00D30337">
        <w:t>, P. Eben aj.), ale ukázalo se, že je přece jen nejvíce zvyklý na využití v operních představeních, v nichž potřebuje zvukově vyniknout, a prostor Novogotické modlitebny</w:t>
      </w:r>
      <w:r w:rsidR="00FA771C">
        <w:t xml:space="preserve"> jejich zvuku nestačil. Bodové ohodnocení jej zařadilo na </w:t>
      </w:r>
      <w:r w:rsidR="00F35405">
        <w:t xml:space="preserve">solidní </w:t>
      </w:r>
      <w:r w:rsidR="00FA771C">
        <w:t xml:space="preserve">spodní hranici zlatého pásma. Nejúspěšněji si v této kategorii vedl </w:t>
      </w:r>
      <w:r w:rsidR="00FA771C">
        <w:rPr>
          <w:b/>
        </w:rPr>
        <w:t xml:space="preserve">Dětský pěvecký sbor Svítání Praha </w:t>
      </w:r>
      <w:r w:rsidR="00FA771C">
        <w:t xml:space="preserve">(Tereza Bystřická). O jeho pěveckých kvalitách jsem se zmínil již výše. Pochválit bych chtěl i zařazení skladby C. Debussyho </w:t>
      </w:r>
      <w:proofErr w:type="spellStart"/>
      <w:r w:rsidR="00FA771C">
        <w:rPr>
          <w:i/>
        </w:rPr>
        <w:t>Noel</w:t>
      </w:r>
      <w:proofErr w:type="spellEnd"/>
      <w:r w:rsidR="00FA771C">
        <w:rPr>
          <w:i/>
        </w:rPr>
        <w:t xml:space="preserve"> des </w:t>
      </w:r>
      <w:proofErr w:type="spellStart"/>
      <w:r w:rsidR="00FA771C">
        <w:rPr>
          <w:i/>
        </w:rPr>
        <w:t>enfants</w:t>
      </w:r>
      <w:proofErr w:type="spellEnd"/>
      <w:r w:rsidR="00FA771C">
        <w:rPr>
          <w:i/>
        </w:rPr>
        <w:t xml:space="preserve">, qui </w:t>
      </w:r>
      <w:proofErr w:type="spellStart"/>
      <w:r w:rsidR="00FA771C">
        <w:rPr>
          <w:i/>
        </w:rPr>
        <w:t>n´ont</w:t>
      </w:r>
      <w:proofErr w:type="spellEnd"/>
      <w:r w:rsidR="00FA771C">
        <w:rPr>
          <w:i/>
        </w:rPr>
        <w:t xml:space="preserve"> plus de </w:t>
      </w:r>
      <w:proofErr w:type="spellStart"/>
      <w:r w:rsidR="00FA771C">
        <w:rPr>
          <w:i/>
        </w:rPr>
        <w:t>maison</w:t>
      </w:r>
      <w:proofErr w:type="spellEnd"/>
      <w:r w:rsidR="00072ADA">
        <w:t xml:space="preserve"> </w:t>
      </w:r>
      <w:r w:rsidR="00FA771C">
        <w:t xml:space="preserve">nebo </w:t>
      </w:r>
      <w:proofErr w:type="spellStart"/>
      <w:r w:rsidR="00FA771C" w:rsidRPr="00FA771C">
        <w:rPr>
          <w:i/>
        </w:rPr>
        <w:t>Personent</w:t>
      </w:r>
      <w:proofErr w:type="spellEnd"/>
      <w:r w:rsidR="00FA771C" w:rsidRPr="00FA771C">
        <w:rPr>
          <w:i/>
        </w:rPr>
        <w:t xml:space="preserve"> </w:t>
      </w:r>
      <w:proofErr w:type="spellStart"/>
      <w:r w:rsidR="00FA771C" w:rsidRPr="00FA771C">
        <w:rPr>
          <w:i/>
        </w:rPr>
        <w:t>hodie</w:t>
      </w:r>
      <w:proofErr w:type="spellEnd"/>
      <w:r w:rsidR="00072ADA">
        <w:t xml:space="preserve"> </w:t>
      </w:r>
      <w:r w:rsidR="00FA771C">
        <w:t xml:space="preserve">(z cyklu </w:t>
      </w:r>
      <w:r w:rsidR="00FA771C">
        <w:rPr>
          <w:i/>
        </w:rPr>
        <w:t xml:space="preserve">Dancing </w:t>
      </w:r>
      <w:proofErr w:type="spellStart"/>
      <w:r w:rsidR="00FA771C">
        <w:rPr>
          <w:i/>
        </w:rPr>
        <w:t>Day</w:t>
      </w:r>
      <w:proofErr w:type="spellEnd"/>
      <w:r w:rsidR="00FA771C">
        <w:t>)</w:t>
      </w:r>
      <w:r w:rsidR="0061397D">
        <w:t xml:space="preserve"> J. </w:t>
      </w:r>
      <w:proofErr w:type="spellStart"/>
      <w:r w:rsidR="0061397D">
        <w:t>Ruttera</w:t>
      </w:r>
      <w:proofErr w:type="spellEnd"/>
      <w:r w:rsidR="0061397D">
        <w:t>, kterým však chyběl přesvědčivější, pravdivější výraz. Tereza Bystřická, absolventka oboru Sbormistrovství na Pedagogické fakultě UK a nositelka Ceny UČPS „</w:t>
      </w:r>
      <w:proofErr w:type="gramStart"/>
      <w:r w:rsidR="0061397D">
        <w:t>sbormistr</w:t>
      </w:r>
      <w:proofErr w:type="gramEnd"/>
      <w:r w:rsidR="0061397D">
        <w:t>–</w:t>
      </w:r>
      <w:proofErr w:type="gramStart"/>
      <w:r w:rsidR="0061397D">
        <w:t>junior</w:t>
      </w:r>
      <w:proofErr w:type="gramEnd"/>
      <w:r w:rsidR="0061397D">
        <w:t>“, je však bezpochyby talentovanou nadějí našeho sbormistrovského mládí a všechny drobné interpretační nedostatky dokáže jistě brzy odst</w:t>
      </w:r>
      <w:r w:rsidR="00F35405">
        <w:t>r</w:t>
      </w:r>
      <w:r w:rsidR="0061397D">
        <w:t>anit. Klavírní doprovod všech zúčastněných sborů byl vynikající. Za všechny bych rád pochválil tedy alespoň skvělou klavíristku Dětského pěveckého sboru Svítání, který si v konečném bodovém účtování vyzpíval nejen zlaté pásmo, ale i celkové vítězství v této kategorii.</w:t>
      </w:r>
    </w:p>
    <w:p w:rsidR="00AF20A4" w:rsidRDefault="00926DFB" w:rsidP="00CA21AF">
      <w:pPr>
        <w:jc w:val="both"/>
      </w:pPr>
      <w:r>
        <w:tab/>
        <w:t>V </w:t>
      </w:r>
      <w:r>
        <w:rPr>
          <w:i/>
        </w:rPr>
        <w:t xml:space="preserve">kategorii smíšených sborů mládeže a dospělých od 25 zpěváků do 26 let </w:t>
      </w:r>
      <w:r>
        <w:t xml:space="preserve">hodnotila porota pouze dva české smíšené studentské sbory. Mnoha cenami a jinými domácími i zahraničními úspěchy ověnčený </w:t>
      </w:r>
      <w:r>
        <w:rPr>
          <w:b/>
        </w:rPr>
        <w:t xml:space="preserve">Pěvecký studentský sbor BESHARMONIE Praha </w:t>
      </w:r>
      <w:r>
        <w:t>(Libor Sládek)</w:t>
      </w:r>
      <w:r w:rsidR="00FB6E4F">
        <w:t>, který vznikl v roce 2000,</w:t>
      </w:r>
      <w:r>
        <w:t xml:space="preserve"> zvolil pro své vstoupení interpretačně náročný program z hudby 20. století</w:t>
      </w:r>
      <w:r w:rsidR="00FA25AA">
        <w:t xml:space="preserve"> (Z. Lukáš: </w:t>
      </w:r>
      <w:proofErr w:type="spellStart"/>
      <w:r w:rsidR="00FA25AA">
        <w:rPr>
          <w:i/>
        </w:rPr>
        <w:t>Dies</w:t>
      </w:r>
      <w:proofErr w:type="spellEnd"/>
      <w:r w:rsidR="00FA25AA">
        <w:rPr>
          <w:i/>
        </w:rPr>
        <w:t xml:space="preserve"> </w:t>
      </w:r>
      <w:proofErr w:type="spellStart"/>
      <w:r w:rsidR="00FA25AA">
        <w:rPr>
          <w:i/>
        </w:rPr>
        <w:t>irae</w:t>
      </w:r>
      <w:proofErr w:type="spellEnd"/>
      <w:r w:rsidR="00FA25AA">
        <w:t xml:space="preserve">, J. </w:t>
      </w:r>
      <w:proofErr w:type="spellStart"/>
      <w:r w:rsidR="00FA25AA">
        <w:t>Świder</w:t>
      </w:r>
      <w:proofErr w:type="spellEnd"/>
      <w:r w:rsidR="00FA25AA">
        <w:t xml:space="preserve">: </w:t>
      </w:r>
      <w:proofErr w:type="spellStart"/>
      <w:r w:rsidR="00FA25AA">
        <w:rPr>
          <w:i/>
        </w:rPr>
        <w:t>Moja</w:t>
      </w:r>
      <w:proofErr w:type="spellEnd"/>
      <w:r w:rsidR="00FA25AA">
        <w:rPr>
          <w:i/>
        </w:rPr>
        <w:t xml:space="preserve"> </w:t>
      </w:r>
      <w:proofErr w:type="spellStart"/>
      <w:r w:rsidR="00FA25AA">
        <w:rPr>
          <w:i/>
        </w:rPr>
        <w:t>piosenka</w:t>
      </w:r>
      <w:proofErr w:type="spellEnd"/>
      <w:r w:rsidR="00FA25AA">
        <w:t xml:space="preserve">, R. </w:t>
      </w:r>
      <w:proofErr w:type="spellStart"/>
      <w:r w:rsidR="00FA25AA">
        <w:t>Blackmore</w:t>
      </w:r>
      <w:proofErr w:type="spellEnd"/>
      <w:r w:rsidR="00FA25AA">
        <w:t xml:space="preserve">, </w:t>
      </w:r>
      <w:proofErr w:type="spellStart"/>
      <w:r w:rsidR="00FA25AA">
        <w:t>arr</w:t>
      </w:r>
      <w:proofErr w:type="spellEnd"/>
      <w:r w:rsidR="00FA25AA">
        <w:t xml:space="preserve">. F. Beneš: </w:t>
      </w:r>
      <w:r w:rsidR="00FA25AA">
        <w:rPr>
          <w:i/>
        </w:rPr>
        <w:t>Š</w:t>
      </w:r>
      <w:r w:rsidR="00FA25AA" w:rsidRPr="00FA25AA">
        <w:rPr>
          <w:i/>
        </w:rPr>
        <w:t xml:space="preserve">ípková </w:t>
      </w:r>
      <w:proofErr w:type="spellStart"/>
      <w:r w:rsidR="00FA25AA" w:rsidRPr="00FA25AA">
        <w:rPr>
          <w:i/>
        </w:rPr>
        <w:t>růženka</w:t>
      </w:r>
      <w:proofErr w:type="spellEnd"/>
      <w:r w:rsidR="00FA25AA">
        <w:rPr>
          <w:i/>
        </w:rPr>
        <w:t xml:space="preserve"> </w:t>
      </w:r>
      <w:r w:rsidR="00FA25AA">
        <w:t xml:space="preserve">a M. </w:t>
      </w:r>
      <w:proofErr w:type="spellStart"/>
      <w:r w:rsidR="00FA25AA">
        <w:t>Raichl</w:t>
      </w:r>
      <w:proofErr w:type="spellEnd"/>
      <w:r w:rsidR="00FA25AA">
        <w:t xml:space="preserve">: </w:t>
      </w:r>
      <w:r w:rsidR="00FA25AA">
        <w:rPr>
          <w:i/>
        </w:rPr>
        <w:t>Chodský den</w:t>
      </w:r>
      <w:r w:rsidR="00FA25AA">
        <w:t xml:space="preserve">). </w:t>
      </w:r>
      <w:r w:rsidR="00AF20A4">
        <w:t>Tu</w:t>
      </w:r>
      <w:r w:rsidR="00F35405">
        <w:t>t</w:t>
      </w:r>
      <w:r w:rsidR="00AF20A4">
        <w:t xml:space="preserve">o dramaturgii ocenila porota Zvláštní cenou. </w:t>
      </w:r>
      <w:r w:rsidR="00FA25AA">
        <w:t xml:space="preserve">Jména dětských a studentských sborů, kterým někdy říkáme fluktuační (protože se jejich sborový kádr každý rok mění), nezaručují obvykle jejich konstantní kvalitu. Myslím si ovšem, že změny v kádru </w:t>
      </w:r>
      <w:proofErr w:type="spellStart"/>
      <w:r w:rsidR="00F35405">
        <w:t>Besharmonie</w:t>
      </w:r>
      <w:proofErr w:type="spellEnd"/>
      <w:r w:rsidR="00FA25AA">
        <w:t xml:space="preserve"> nejsou důvodem ne</w:t>
      </w:r>
      <w:r w:rsidR="00B21F59">
        <w:t>dosažení</w:t>
      </w:r>
      <w:r w:rsidR="00FA25AA">
        <w:t xml:space="preserve"> očekávaného zlatého pásma. Snad jen současná zvuková nevyrovnanost mužské a ženské sborové sekce</w:t>
      </w:r>
      <w:r w:rsidR="00B21F59">
        <w:t xml:space="preserve"> (převaha mužského, energií překypujícího elementu) byla pro mne ve zvuku sboru, který mám velmi rád, nová. Hlavní rezervy se však tentokrát projevily především v práci s dynamikou, deklamací</w:t>
      </w:r>
      <w:r w:rsidR="001E7CE9">
        <w:t>,</w:t>
      </w:r>
      <w:r w:rsidR="00B21F59">
        <w:t xml:space="preserve"> rytmickou a metrickou pulzací textu</w:t>
      </w:r>
      <w:r w:rsidR="001E7CE9">
        <w:t xml:space="preserve"> a možná i v nedotaženém výrazu některých skladeb</w:t>
      </w:r>
      <w:r w:rsidR="00B21F59">
        <w:t>.</w:t>
      </w:r>
      <w:r w:rsidR="001E7CE9">
        <w:t xml:space="preserve"> Sbor však zpívá s nakažlivou chutí a erudovanost zkušeného sbormistra Libora Sládka, nositele Ceny F. Vacha, dokáže jistě snadno tuto přemíru dynamického temperamentu uvést do potřebných mezí. Velmi hezký, v mnohém originální soutěžní program představil i </w:t>
      </w:r>
      <w:r w:rsidR="001E7CE9">
        <w:rPr>
          <w:b/>
        </w:rPr>
        <w:t>S</w:t>
      </w:r>
      <w:r w:rsidR="00FB6E4F">
        <w:rPr>
          <w:b/>
        </w:rPr>
        <w:t xml:space="preserve">bor Gymnázia Teplice </w:t>
      </w:r>
      <w:proofErr w:type="spellStart"/>
      <w:r w:rsidR="00FB6E4F">
        <w:rPr>
          <w:b/>
        </w:rPr>
        <w:t>Canzonetta</w:t>
      </w:r>
      <w:proofErr w:type="spellEnd"/>
      <w:r w:rsidR="00FB6E4F">
        <w:rPr>
          <w:b/>
        </w:rPr>
        <w:t>.</w:t>
      </w:r>
      <w:r w:rsidR="001E7CE9">
        <w:t xml:space="preserve"> </w:t>
      </w:r>
      <w:r w:rsidR="00FB6E4F">
        <w:t xml:space="preserve">Sbor, který od </w:t>
      </w:r>
      <w:r w:rsidR="00F35405">
        <w:t>svého</w:t>
      </w:r>
      <w:r w:rsidR="00FB6E4F">
        <w:t xml:space="preserve"> vzniku v roce 2006 vede dirigentka Květuše Martínková, se zúčastnil tohoto festivalu již podruhé a opět úspěšně. Má příjemný, vyrovnaný zvuk, správnou, přirozenou deklamaci, sbormistryně dovede pracovat s frází a dát skladbám potřebný výraz. Ve srovnání s pražskou </w:t>
      </w:r>
      <w:proofErr w:type="spellStart"/>
      <w:r w:rsidR="00FB6E4F">
        <w:t>Besharmonií</w:t>
      </w:r>
      <w:proofErr w:type="spellEnd"/>
      <w:r w:rsidR="00FB6E4F">
        <w:t xml:space="preserve"> nemá tak výraznou barvu zvuku</w:t>
      </w:r>
      <w:r w:rsidR="00AF20A4">
        <w:t xml:space="preserve"> a prezentoval interpretačně méně náročný program</w:t>
      </w:r>
      <w:r w:rsidR="00FB6E4F">
        <w:t>, ale</w:t>
      </w:r>
      <w:r w:rsidR="00AF20A4">
        <w:t xml:space="preserve"> využití hudebně výrazových prostředků nepřekročilo nikdy potřebnou hranici. Teplická </w:t>
      </w:r>
      <w:proofErr w:type="spellStart"/>
      <w:r w:rsidR="00AF20A4">
        <w:t>Canzonetta</w:t>
      </w:r>
      <w:proofErr w:type="spellEnd"/>
      <w:r w:rsidR="00AF20A4">
        <w:t xml:space="preserve"> získala zaslouženě potřebný počet bodů pro zlaté pásmo a stala se vítězem této kategorie.</w:t>
      </w:r>
      <w:r w:rsidR="00FB6E4F">
        <w:t xml:space="preserve"> </w:t>
      </w:r>
      <w:r w:rsidR="00B21F59">
        <w:t xml:space="preserve"> </w:t>
      </w:r>
    </w:p>
    <w:p w:rsidR="00935CD7" w:rsidRDefault="00AF20A4" w:rsidP="00CA21AF">
      <w:pPr>
        <w:jc w:val="both"/>
      </w:pPr>
      <w:r>
        <w:tab/>
        <w:t xml:space="preserve">Pro nízký počet zúčastněných sborů odpadla tentokrát plánovaná soutěž o Grand Prix a </w:t>
      </w:r>
      <w:r w:rsidRPr="00AF20A4">
        <w:rPr>
          <w:b/>
        </w:rPr>
        <w:t>Laureátem festivalu</w:t>
      </w:r>
      <w:r w:rsidR="00B21F59">
        <w:t xml:space="preserve"> </w:t>
      </w:r>
      <w:r>
        <w:t xml:space="preserve">se stal sbor s nejvyšším počtem bodů dosažených v soutěžních </w:t>
      </w:r>
      <w:r>
        <w:lastRenderedPageBreak/>
        <w:t xml:space="preserve">kategoriích, kterým byl ve zcela vyrovnané konkurenci </w:t>
      </w:r>
      <w:r>
        <w:rPr>
          <w:b/>
        </w:rPr>
        <w:t>Dětský pěvecký sbor Svítání Praha</w:t>
      </w:r>
      <w:r>
        <w:t xml:space="preserve">. Závěrečný původně plánovaný soutěžní koncert o G. P. pak nahradil společný zpěv všech účastníků. Za řízení dirigentek vítězných sborů obou kategorií Květuše Martínkové a Terezy Bystřické zazněly </w:t>
      </w:r>
      <w:r w:rsidR="00935CD7">
        <w:t xml:space="preserve">známé </w:t>
      </w:r>
      <w:r>
        <w:t>tříhlasé kánonické skladby</w:t>
      </w:r>
      <w:r w:rsidR="00935CD7">
        <w:t xml:space="preserve"> </w:t>
      </w:r>
      <w:r w:rsidR="00935CD7">
        <w:rPr>
          <w:i/>
        </w:rPr>
        <w:t xml:space="preserve">Dona </w:t>
      </w:r>
      <w:proofErr w:type="spellStart"/>
      <w:r w:rsidR="00935CD7">
        <w:rPr>
          <w:i/>
        </w:rPr>
        <w:t>nobis</w:t>
      </w:r>
      <w:proofErr w:type="spellEnd"/>
      <w:r w:rsidR="00935CD7">
        <w:rPr>
          <w:i/>
        </w:rPr>
        <w:t xml:space="preserve"> </w:t>
      </w:r>
      <w:proofErr w:type="spellStart"/>
      <w:r w:rsidR="00935CD7">
        <w:rPr>
          <w:i/>
        </w:rPr>
        <w:t>pacem</w:t>
      </w:r>
      <w:proofErr w:type="spellEnd"/>
      <w:r w:rsidR="00935CD7">
        <w:rPr>
          <w:i/>
        </w:rPr>
        <w:t xml:space="preserve"> </w:t>
      </w:r>
      <w:r w:rsidR="00935CD7">
        <w:t xml:space="preserve">(Anonym, 18. stol.) a </w:t>
      </w:r>
      <w:proofErr w:type="spellStart"/>
      <w:r w:rsidR="00935CD7">
        <w:rPr>
          <w:i/>
        </w:rPr>
        <w:t>Viva</w:t>
      </w:r>
      <w:proofErr w:type="spellEnd"/>
      <w:r w:rsidR="00935CD7">
        <w:rPr>
          <w:i/>
        </w:rPr>
        <w:t xml:space="preserve"> la musica </w:t>
      </w:r>
      <w:r w:rsidR="00935CD7">
        <w:t xml:space="preserve">(M. </w:t>
      </w:r>
      <w:proofErr w:type="spellStart"/>
      <w:r w:rsidR="00935CD7">
        <w:t>Praetorius</w:t>
      </w:r>
      <w:proofErr w:type="spellEnd"/>
      <w:r w:rsidR="00935CD7">
        <w:t>).</w:t>
      </w:r>
    </w:p>
    <w:p w:rsidR="00935CD7" w:rsidRDefault="00935CD7" w:rsidP="00CA21AF">
      <w:pPr>
        <w:jc w:val="both"/>
      </w:pPr>
      <w:r>
        <w:tab/>
        <w:t>Nevím, zda již není termín příštího ročníku Mezinárodního festivalu dětských a mládežnických sborů „</w:t>
      </w:r>
      <w:proofErr w:type="spellStart"/>
      <w:r>
        <w:t>Iuventus</w:t>
      </w:r>
      <w:proofErr w:type="spellEnd"/>
      <w:r>
        <w:t xml:space="preserve"> in Praga </w:t>
      </w:r>
      <w:proofErr w:type="spellStart"/>
      <w:r>
        <w:t>cantat</w:t>
      </w:r>
      <w:proofErr w:type="spellEnd"/>
      <w:r>
        <w:t>“ určen, ale poslední lednové dny spojené s</w:t>
      </w:r>
      <w:r w:rsidR="00F35405">
        <w:t> </w:t>
      </w:r>
      <w:r>
        <w:t>koncem</w:t>
      </w:r>
      <w:r w:rsidR="00F35405">
        <w:t xml:space="preserve"> </w:t>
      </w:r>
      <w:bookmarkStart w:id="0" w:name="_GoBack"/>
      <w:bookmarkEnd w:id="0"/>
      <w:r>
        <w:t xml:space="preserve">1. školního pololetí, pololetními prázdninami a na ně někde navazujícími prázdninami jarními, se nezdá příliš vhodný. Osobně bych se přimlouval spíše pro víkend </w:t>
      </w:r>
      <w:proofErr w:type="gramStart"/>
      <w:r>
        <w:t>22.– 23</w:t>
      </w:r>
      <w:proofErr w:type="gramEnd"/>
      <w:r>
        <w:t>. ledna 2016.</w:t>
      </w:r>
    </w:p>
    <w:p w:rsidR="00926DFB" w:rsidRPr="00AF20A4" w:rsidRDefault="00935CD7" w:rsidP="00CA21AF">
      <w:pPr>
        <w:jc w:val="both"/>
      </w:pPr>
      <w:r>
        <w:t xml:space="preserve">                                                </w:t>
      </w:r>
      <w:r>
        <w:tab/>
      </w:r>
      <w:r>
        <w:tab/>
      </w:r>
      <w:r>
        <w:tab/>
      </w:r>
      <w:r>
        <w:tab/>
      </w:r>
      <w:r>
        <w:tab/>
      </w:r>
      <w:r>
        <w:tab/>
      </w:r>
      <w:r>
        <w:tab/>
        <w:t>Jiří Kolář</w:t>
      </w:r>
      <w:r w:rsidR="00AF20A4">
        <w:t xml:space="preserve"> </w:t>
      </w:r>
    </w:p>
    <w:p w:rsidR="0061397D" w:rsidRPr="00FA771C" w:rsidRDefault="0061397D" w:rsidP="00CA21AF">
      <w:pPr>
        <w:jc w:val="both"/>
      </w:pPr>
      <w:r>
        <w:tab/>
      </w:r>
    </w:p>
    <w:sectPr w:rsidR="0061397D" w:rsidRPr="00FA77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AF"/>
    <w:rsid w:val="00072ADA"/>
    <w:rsid w:val="001E7CE9"/>
    <w:rsid w:val="00491E66"/>
    <w:rsid w:val="00577DC0"/>
    <w:rsid w:val="005F5FAE"/>
    <w:rsid w:val="0061397D"/>
    <w:rsid w:val="00703C67"/>
    <w:rsid w:val="007668C2"/>
    <w:rsid w:val="00850E1A"/>
    <w:rsid w:val="0088238B"/>
    <w:rsid w:val="00926DFB"/>
    <w:rsid w:val="00935CD7"/>
    <w:rsid w:val="00AE5558"/>
    <w:rsid w:val="00AF20A4"/>
    <w:rsid w:val="00B21F59"/>
    <w:rsid w:val="00CA21AF"/>
    <w:rsid w:val="00CD29DE"/>
    <w:rsid w:val="00D30337"/>
    <w:rsid w:val="00D94663"/>
    <w:rsid w:val="00E00481"/>
    <w:rsid w:val="00EE16CC"/>
    <w:rsid w:val="00F35405"/>
    <w:rsid w:val="00FA25AA"/>
    <w:rsid w:val="00FA771C"/>
    <w:rsid w:val="00FB6E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21AF"/>
    <w:rPr>
      <w:sz w:val="24"/>
      <w:szCs w:val="24"/>
    </w:rPr>
  </w:style>
  <w:style w:type="paragraph" w:styleId="Nadpis1">
    <w:name w:val="heading 1"/>
    <w:basedOn w:val="Normln"/>
    <w:next w:val="Normln"/>
    <w:link w:val="Nadpis1Char"/>
    <w:uiPriority w:val="9"/>
    <w:qFormat/>
    <w:rsid w:val="00CA21AF"/>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CA21AF"/>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CA21AF"/>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CA21AF"/>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CA21AF"/>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CA21AF"/>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CA21AF"/>
    <w:pPr>
      <w:spacing w:before="240" w:after="60"/>
      <w:outlineLvl w:val="6"/>
    </w:pPr>
  </w:style>
  <w:style w:type="paragraph" w:styleId="Nadpis8">
    <w:name w:val="heading 8"/>
    <w:basedOn w:val="Normln"/>
    <w:next w:val="Normln"/>
    <w:link w:val="Nadpis8Char"/>
    <w:uiPriority w:val="9"/>
    <w:semiHidden/>
    <w:unhideWhenUsed/>
    <w:qFormat/>
    <w:rsid w:val="00CA21AF"/>
    <w:pPr>
      <w:spacing w:before="240" w:after="60"/>
      <w:outlineLvl w:val="7"/>
    </w:pPr>
    <w:rPr>
      <w:i/>
      <w:iCs/>
    </w:rPr>
  </w:style>
  <w:style w:type="paragraph" w:styleId="Nadpis9">
    <w:name w:val="heading 9"/>
    <w:basedOn w:val="Normln"/>
    <w:next w:val="Normln"/>
    <w:link w:val="Nadpis9Char"/>
    <w:uiPriority w:val="9"/>
    <w:semiHidden/>
    <w:unhideWhenUsed/>
    <w:qFormat/>
    <w:rsid w:val="00CA21AF"/>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A21AF"/>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CA21AF"/>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CA21AF"/>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CA21AF"/>
    <w:rPr>
      <w:b/>
      <w:bCs/>
      <w:sz w:val="28"/>
      <w:szCs w:val="28"/>
    </w:rPr>
  </w:style>
  <w:style w:type="character" w:customStyle="1" w:styleId="Nadpis5Char">
    <w:name w:val="Nadpis 5 Char"/>
    <w:basedOn w:val="Standardnpsmoodstavce"/>
    <w:link w:val="Nadpis5"/>
    <w:uiPriority w:val="9"/>
    <w:semiHidden/>
    <w:rsid w:val="00CA21AF"/>
    <w:rPr>
      <w:b/>
      <w:bCs/>
      <w:i/>
      <w:iCs/>
      <w:sz w:val="26"/>
      <w:szCs w:val="26"/>
    </w:rPr>
  </w:style>
  <w:style w:type="character" w:customStyle="1" w:styleId="Nadpis6Char">
    <w:name w:val="Nadpis 6 Char"/>
    <w:basedOn w:val="Standardnpsmoodstavce"/>
    <w:link w:val="Nadpis6"/>
    <w:uiPriority w:val="9"/>
    <w:semiHidden/>
    <w:rsid w:val="00CA21AF"/>
    <w:rPr>
      <w:b/>
      <w:bCs/>
    </w:rPr>
  </w:style>
  <w:style w:type="character" w:customStyle="1" w:styleId="Nadpis7Char">
    <w:name w:val="Nadpis 7 Char"/>
    <w:basedOn w:val="Standardnpsmoodstavce"/>
    <w:link w:val="Nadpis7"/>
    <w:uiPriority w:val="9"/>
    <w:semiHidden/>
    <w:rsid w:val="00CA21AF"/>
    <w:rPr>
      <w:sz w:val="24"/>
      <w:szCs w:val="24"/>
    </w:rPr>
  </w:style>
  <w:style w:type="character" w:customStyle="1" w:styleId="Nadpis8Char">
    <w:name w:val="Nadpis 8 Char"/>
    <w:basedOn w:val="Standardnpsmoodstavce"/>
    <w:link w:val="Nadpis8"/>
    <w:uiPriority w:val="9"/>
    <w:semiHidden/>
    <w:rsid w:val="00CA21AF"/>
    <w:rPr>
      <w:i/>
      <w:iCs/>
      <w:sz w:val="24"/>
      <w:szCs w:val="24"/>
    </w:rPr>
  </w:style>
  <w:style w:type="character" w:customStyle="1" w:styleId="Nadpis9Char">
    <w:name w:val="Nadpis 9 Char"/>
    <w:basedOn w:val="Standardnpsmoodstavce"/>
    <w:link w:val="Nadpis9"/>
    <w:uiPriority w:val="9"/>
    <w:semiHidden/>
    <w:rsid w:val="00CA21AF"/>
    <w:rPr>
      <w:rFonts w:asciiTheme="majorHAnsi" w:eastAsiaTheme="majorEastAsia" w:hAnsiTheme="majorHAnsi"/>
    </w:rPr>
  </w:style>
  <w:style w:type="paragraph" w:styleId="Nzev">
    <w:name w:val="Title"/>
    <w:basedOn w:val="Normln"/>
    <w:next w:val="Normln"/>
    <w:link w:val="NzevChar"/>
    <w:uiPriority w:val="10"/>
    <w:qFormat/>
    <w:rsid w:val="00CA21AF"/>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CA21AF"/>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CA21AF"/>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CA21AF"/>
    <w:rPr>
      <w:rFonts w:asciiTheme="majorHAnsi" w:eastAsiaTheme="majorEastAsia" w:hAnsiTheme="majorHAnsi"/>
      <w:sz w:val="24"/>
      <w:szCs w:val="24"/>
    </w:rPr>
  </w:style>
  <w:style w:type="character" w:styleId="Siln">
    <w:name w:val="Strong"/>
    <w:basedOn w:val="Standardnpsmoodstavce"/>
    <w:uiPriority w:val="22"/>
    <w:qFormat/>
    <w:rsid w:val="00CA21AF"/>
    <w:rPr>
      <w:b/>
      <w:bCs/>
    </w:rPr>
  </w:style>
  <w:style w:type="character" w:styleId="Zvraznn">
    <w:name w:val="Emphasis"/>
    <w:basedOn w:val="Standardnpsmoodstavce"/>
    <w:uiPriority w:val="20"/>
    <w:qFormat/>
    <w:rsid w:val="00CA21AF"/>
    <w:rPr>
      <w:rFonts w:asciiTheme="minorHAnsi" w:hAnsiTheme="minorHAnsi"/>
      <w:b/>
      <w:i/>
      <w:iCs/>
    </w:rPr>
  </w:style>
  <w:style w:type="paragraph" w:styleId="Bezmezer">
    <w:name w:val="No Spacing"/>
    <w:basedOn w:val="Normln"/>
    <w:uiPriority w:val="1"/>
    <w:qFormat/>
    <w:rsid w:val="00CA21AF"/>
    <w:rPr>
      <w:szCs w:val="32"/>
    </w:rPr>
  </w:style>
  <w:style w:type="paragraph" w:styleId="Odstavecseseznamem">
    <w:name w:val="List Paragraph"/>
    <w:basedOn w:val="Normln"/>
    <w:uiPriority w:val="34"/>
    <w:qFormat/>
    <w:rsid w:val="00CA21AF"/>
    <w:pPr>
      <w:ind w:left="720"/>
      <w:contextualSpacing/>
    </w:pPr>
  </w:style>
  <w:style w:type="paragraph" w:styleId="Citt">
    <w:name w:val="Quote"/>
    <w:basedOn w:val="Normln"/>
    <w:next w:val="Normln"/>
    <w:link w:val="CittChar"/>
    <w:uiPriority w:val="29"/>
    <w:qFormat/>
    <w:rsid w:val="00CA21AF"/>
    <w:rPr>
      <w:i/>
    </w:rPr>
  </w:style>
  <w:style w:type="character" w:customStyle="1" w:styleId="CittChar">
    <w:name w:val="Citát Char"/>
    <w:basedOn w:val="Standardnpsmoodstavce"/>
    <w:link w:val="Citt"/>
    <w:uiPriority w:val="29"/>
    <w:rsid w:val="00CA21AF"/>
    <w:rPr>
      <w:i/>
      <w:sz w:val="24"/>
      <w:szCs w:val="24"/>
    </w:rPr>
  </w:style>
  <w:style w:type="paragraph" w:styleId="Vrazncitt">
    <w:name w:val="Intense Quote"/>
    <w:basedOn w:val="Normln"/>
    <w:next w:val="Normln"/>
    <w:link w:val="VrazncittChar"/>
    <w:uiPriority w:val="30"/>
    <w:qFormat/>
    <w:rsid w:val="00CA21AF"/>
    <w:pPr>
      <w:ind w:left="720" w:right="720"/>
    </w:pPr>
    <w:rPr>
      <w:b/>
      <w:i/>
      <w:szCs w:val="22"/>
    </w:rPr>
  </w:style>
  <w:style w:type="character" w:customStyle="1" w:styleId="VrazncittChar">
    <w:name w:val="Výrazný citát Char"/>
    <w:basedOn w:val="Standardnpsmoodstavce"/>
    <w:link w:val="Vrazncitt"/>
    <w:uiPriority w:val="30"/>
    <w:rsid w:val="00CA21AF"/>
    <w:rPr>
      <w:b/>
      <w:i/>
      <w:sz w:val="24"/>
    </w:rPr>
  </w:style>
  <w:style w:type="character" w:styleId="Zdraznnjemn">
    <w:name w:val="Subtle Emphasis"/>
    <w:uiPriority w:val="19"/>
    <w:qFormat/>
    <w:rsid w:val="00CA21AF"/>
    <w:rPr>
      <w:i/>
      <w:color w:val="5A5A5A" w:themeColor="text1" w:themeTint="A5"/>
    </w:rPr>
  </w:style>
  <w:style w:type="character" w:styleId="Zdraznnintenzivn">
    <w:name w:val="Intense Emphasis"/>
    <w:basedOn w:val="Standardnpsmoodstavce"/>
    <w:uiPriority w:val="21"/>
    <w:qFormat/>
    <w:rsid w:val="00CA21AF"/>
    <w:rPr>
      <w:b/>
      <w:i/>
      <w:sz w:val="24"/>
      <w:szCs w:val="24"/>
      <w:u w:val="single"/>
    </w:rPr>
  </w:style>
  <w:style w:type="character" w:styleId="Odkazjemn">
    <w:name w:val="Subtle Reference"/>
    <w:basedOn w:val="Standardnpsmoodstavce"/>
    <w:uiPriority w:val="31"/>
    <w:qFormat/>
    <w:rsid w:val="00CA21AF"/>
    <w:rPr>
      <w:sz w:val="24"/>
      <w:szCs w:val="24"/>
      <w:u w:val="single"/>
    </w:rPr>
  </w:style>
  <w:style w:type="character" w:styleId="Odkazintenzivn">
    <w:name w:val="Intense Reference"/>
    <w:basedOn w:val="Standardnpsmoodstavce"/>
    <w:uiPriority w:val="32"/>
    <w:qFormat/>
    <w:rsid w:val="00CA21AF"/>
    <w:rPr>
      <w:b/>
      <w:sz w:val="24"/>
      <w:u w:val="single"/>
    </w:rPr>
  </w:style>
  <w:style w:type="character" w:styleId="Nzevknihy">
    <w:name w:val="Book Title"/>
    <w:basedOn w:val="Standardnpsmoodstavce"/>
    <w:uiPriority w:val="33"/>
    <w:qFormat/>
    <w:rsid w:val="00CA21AF"/>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CA21A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21AF"/>
    <w:rPr>
      <w:sz w:val="24"/>
      <w:szCs w:val="24"/>
    </w:rPr>
  </w:style>
  <w:style w:type="paragraph" w:styleId="Nadpis1">
    <w:name w:val="heading 1"/>
    <w:basedOn w:val="Normln"/>
    <w:next w:val="Normln"/>
    <w:link w:val="Nadpis1Char"/>
    <w:uiPriority w:val="9"/>
    <w:qFormat/>
    <w:rsid w:val="00CA21AF"/>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CA21AF"/>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CA21AF"/>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CA21AF"/>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CA21AF"/>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CA21AF"/>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CA21AF"/>
    <w:pPr>
      <w:spacing w:before="240" w:after="60"/>
      <w:outlineLvl w:val="6"/>
    </w:pPr>
  </w:style>
  <w:style w:type="paragraph" w:styleId="Nadpis8">
    <w:name w:val="heading 8"/>
    <w:basedOn w:val="Normln"/>
    <w:next w:val="Normln"/>
    <w:link w:val="Nadpis8Char"/>
    <w:uiPriority w:val="9"/>
    <w:semiHidden/>
    <w:unhideWhenUsed/>
    <w:qFormat/>
    <w:rsid w:val="00CA21AF"/>
    <w:pPr>
      <w:spacing w:before="240" w:after="60"/>
      <w:outlineLvl w:val="7"/>
    </w:pPr>
    <w:rPr>
      <w:i/>
      <w:iCs/>
    </w:rPr>
  </w:style>
  <w:style w:type="paragraph" w:styleId="Nadpis9">
    <w:name w:val="heading 9"/>
    <w:basedOn w:val="Normln"/>
    <w:next w:val="Normln"/>
    <w:link w:val="Nadpis9Char"/>
    <w:uiPriority w:val="9"/>
    <w:semiHidden/>
    <w:unhideWhenUsed/>
    <w:qFormat/>
    <w:rsid w:val="00CA21AF"/>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A21AF"/>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CA21AF"/>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CA21AF"/>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CA21AF"/>
    <w:rPr>
      <w:b/>
      <w:bCs/>
      <w:sz w:val="28"/>
      <w:szCs w:val="28"/>
    </w:rPr>
  </w:style>
  <w:style w:type="character" w:customStyle="1" w:styleId="Nadpis5Char">
    <w:name w:val="Nadpis 5 Char"/>
    <w:basedOn w:val="Standardnpsmoodstavce"/>
    <w:link w:val="Nadpis5"/>
    <w:uiPriority w:val="9"/>
    <w:semiHidden/>
    <w:rsid w:val="00CA21AF"/>
    <w:rPr>
      <w:b/>
      <w:bCs/>
      <w:i/>
      <w:iCs/>
      <w:sz w:val="26"/>
      <w:szCs w:val="26"/>
    </w:rPr>
  </w:style>
  <w:style w:type="character" w:customStyle="1" w:styleId="Nadpis6Char">
    <w:name w:val="Nadpis 6 Char"/>
    <w:basedOn w:val="Standardnpsmoodstavce"/>
    <w:link w:val="Nadpis6"/>
    <w:uiPriority w:val="9"/>
    <w:semiHidden/>
    <w:rsid w:val="00CA21AF"/>
    <w:rPr>
      <w:b/>
      <w:bCs/>
    </w:rPr>
  </w:style>
  <w:style w:type="character" w:customStyle="1" w:styleId="Nadpis7Char">
    <w:name w:val="Nadpis 7 Char"/>
    <w:basedOn w:val="Standardnpsmoodstavce"/>
    <w:link w:val="Nadpis7"/>
    <w:uiPriority w:val="9"/>
    <w:semiHidden/>
    <w:rsid w:val="00CA21AF"/>
    <w:rPr>
      <w:sz w:val="24"/>
      <w:szCs w:val="24"/>
    </w:rPr>
  </w:style>
  <w:style w:type="character" w:customStyle="1" w:styleId="Nadpis8Char">
    <w:name w:val="Nadpis 8 Char"/>
    <w:basedOn w:val="Standardnpsmoodstavce"/>
    <w:link w:val="Nadpis8"/>
    <w:uiPriority w:val="9"/>
    <w:semiHidden/>
    <w:rsid w:val="00CA21AF"/>
    <w:rPr>
      <w:i/>
      <w:iCs/>
      <w:sz w:val="24"/>
      <w:szCs w:val="24"/>
    </w:rPr>
  </w:style>
  <w:style w:type="character" w:customStyle="1" w:styleId="Nadpis9Char">
    <w:name w:val="Nadpis 9 Char"/>
    <w:basedOn w:val="Standardnpsmoodstavce"/>
    <w:link w:val="Nadpis9"/>
    <w:uiPriority w:val="9"/>
    <w:semiHidden/>
    <w:rsid w:val="00CA21AF"/>
    <w:rPr>
      <w:rFonts w:asciiTheme="majorHAnsi" w:eastAsiaTheme="majorEastAsia" w:hAnsiTheme="majorHAnsi"/>
    </w:rPr>
  </w:style>
  <w:style w:type="paragraph" w:styleId="Nzev">
    <w:name w:val="Title"/>
    <w:basedOn w:val="Normln"/>
    <w:next w:val="Normln"/>
    <w:link w:val="NzevChar"/>
    <w:uiPriority w:val="10"/>
    <w:qFormat/>
    <w:rsid w:val="00CA21AF"/>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CA21AF"/>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CA21AF"/>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CA21AF"/>
    <w:rPr>
      <w:rFonts w:asciiTheme="majorHAnsi" w:eastAsiaTheme="majorEastAsia" w:hAnsiTheme="majorHAnsi"/>
      <w:sz w:val="24"/>
      <w:szCs w:val="24"/>
    </w:rPr>
  </w:style>
  <w:style w:type="character" w:styleId="Siln">
    <w:name w:val="Strong"/>
    <w:basedOn w:val="Standardnpsmoodstavce"/>
    <w:uiPriority w:val="22"/>
    <w:qFormat/>
    <w:rsid w:val="00CA21AF"/>
    <w:rPr>
      <w:b/>
      <w:bCs/>
    </w:rPr>
  </w:style>
  <w:style w:type="character" w:styleId="Zvraznn">
    <w:name w:val="Emphasis"/>
    <w:basedOn w:val="Standardnpsmoodstavce"/>
    <w:uiPriority w:val="20"/>
    <w:qFormat/>
    <w:rsid w:val="00CA21AF"/>
    <w:rPr>
      <w:rFonts w:asciiTheme="minorHAnsi" w:hAnsiTheme="minorHAnsi"/>
      <w:b/>
      <w:i/>
      <w:iCs/>
    </w:rPr>
  </w:style>
  <w:style w:type="paragraph" w:styleId="Bezmezer">
    <w:name w:val="No Spacing"/>
    <w:basedOn w:val="Normln"/>
    <w:uiPriority w:val="1"/>
    <w:qFormat/>
    <w:rsid w:val="00CA21AF"/>
    <w:rPr>
      <w:szCs w:val="32"/>
    </w:rPr>
  </w:style>
  <w:style w:type="paragraph" w:styleId="Odstavecseseznamem">
    <w:name w:val="List Paragraph"/>
    <w:basedOn w:val="Normln"/>
    <w:uiPriority w:val="34"/>
    <w:qFormat/>
    <w:rsid w:val="00CA21AF"/>
    <w:pPr>
      <w:ind w:left="720"/>
      <w:contextualSpacing/>
    </w:pPr>
  </w:style>
  <w:style w:type="paragraph" w:styleId="Citt">
    <w:name w:val="Quote"/>
    <w:basedOn w:val="Normln"/>
    <w:next w:val="Normln"/>
    <w:link w:val="CittChar"/>
    <w:uiPriority w:val="29"/>
    <w:qFormat/>
    <w:rsid w:val="00CA21AF"/>
    <w:rPr>
      <w:i/>
    </w:rPr>
  </w:style>
  <w:style w:type="character" w:customStyle="1" w:styleId="CittChar">
    <w:name w:val="Citát Char"/>
    <w:basedOn w:val="Standardnpsmoodstavce"/>
    <w:link w:val="Citt"/>
    <w:uiPriority w:val="29"/>
    <w:rsid w:val="00CA21AF"/>
    <w:rPr>
      <w:i/>
      <w:sz w:val="24"/>
      <w:szCs w:val="24"/>
    </w:rPr>
  </w:style>
  <w:style w:type="paragraph" w:styleId="Vrazncitt">
    <w:name w:val="Intense Quote"/>
    <w:basedOn w:val="Normln"/>
    <w:next w:val="Normln"/>
    <w:link w:val="VrazncittChar"/>
    <w:uiPriority w:val="30"/>
    <w:qFormat/>
    <w:rsid w:val="00CA21AF"/>
    <w:pPr>
      <w:ind w:left="720" w:right="720"/>
    </w:pPr>
    <w:rPr>
      <w:b/>
      <w:i/>
      <w:szCs w:val="22"/>
    </w:rPr>
  </w:style>
  <w:style w:type="character" w:customStyle="1" w:styleId="VrazncittChar">
    <w:name w:val="Výrazný citát Char"/>
    <w:basedOn w:val="Standardnpsmoodstavce"/>
    <w:link w:val="Vrazncitt"/>
    <w:uiPriority w:val="30"/>
    <w:rsid w:val="00CA21AF"/>
    <w:rPr>
      <w:b/>
      <w:i/>
      <w:sz w:val="24"/>
    </w:rPr>
  </w:style>
  <w:style w:type="character" w:styleId="Zdraznnjemn">
    <w:name w:val="Subtle Emphasis"/>
    <w:uiPriority w:val="19"/>
    <w:qFormat/>
    <w:rsid w:val="00CA21AF"/>
    <w:rPr>
      <w:i/>
      <w:color w:val="5A5A5A" w:themeColor="text1" w:themeTint="A5"/>
    </w:rPr>
  </w:style>
  <w:style w:type="character" w:styleId="Zdraznnintenzivn">
    <w:name w:val="Intense Emphasis"/>
    <w:basedOn w:val="Standardnpsmoodstavce"/>
    <w:uiPriority w:val="21"/>
    <w:qFormat/>
    <w:rsid w:val="00CA21AF"/>
    <w:rPr>
      <w:b/>
      <w:i/>
      <w:sz w:val="24"/>
      <w:szCs w:val="24"/>
      <w:u w:val="single"/>
    </w:rPr>
  </w:style>
  <w:style w:type="character" w:styleId="Odkazjemn">
    <w:name w:val="Subtle Reference"/>
    <w:basedOn w:val="Standardnpsmoodstavce"/>
    <w:uiPriority w:val="31"/>
    <w:qFormat/>
    <w:rsid w:val="00CA21AF"/>
    <w:rPr>
      <w:sz w:val="24"/>
      <w:szCs w:val="24"/>
      <w:u w:val="single"/>
    </w:rPr>
  </w:style>
  <w:style w:type="character" w:styleId="Odkazintenzivn">
    <w:name w:val="Intense Reference"/>
    <w:basedOn w:val="Standardnpsmoodstavce"/>
    <w:uiPriority w:val="32"/>
    <w:qFormat/>
    <w:rsid w:val="00CA21AF"/>
    <w:rPr>
      <w:b/>
      <w:sz w:val="24"/>
      <w:u w:val="single"/>
    </w:rPr>
  </w:style>
  <w:style w:type="character" w:styleId="Nzevknihy">
    <w:name w:val="Book Title"/>
    <w:basedOn w:val="Standardnpsmoodstavce"/>
    <w:uiPriority w:val="33"/>
    <w:qFormat/>
    <w:rsid w:val="00CA21AF"/>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CA21A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1250</Words>
  <Characters>7380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jirkol</dc:creator>
  <cp:lastModifiedBy>jirkol</cp:lastModifiedBy>
  <cp:revision>2</cp:revision>
  <dcterms:created xsi:type="dcterms:W3CDTF">2015-02-01T12:24:00Z</dcterms:created>
  <dcterms:modified xsi:type="dcterms:W3CDTF">2015-02-01T16:07:00Z</dcterms:modified>
</cp:coreProperties>
</file>