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F" w:rsidRPr="00802D3F" w:rsidRDefault="00802D3F" w:rsidP="00802D3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E95A32"/>
          <w:kern w:val="36"/>
          <w:sz w:val="30"/>
          <w:szCs w:val="3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E95A32"/>
          <w:kern w:val="36"/>
          <w:sz w:val="30"/>
          <w:szCs w:val="30"/>
          <w:lang w:eastAsia="cs-CZ"/>
        </w:rPr>
        <w:t>COMPETITION RESULTS 2014</w:t>
      </w:r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 CHILDREN CHOIRS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Children`s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"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Cantilena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",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Baranovichi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Belarus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Remarkable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Realization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Composition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„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Vanha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Linna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“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Ocarina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Children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Porvoo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Finland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Mladinski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pevski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zbor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Planina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pri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Sevnici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Slovenia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Tutti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", Sverdlovsk Region,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Canon,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Moscow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Winner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the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Category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Chamber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"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Canzone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",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Moscow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 GIRLS CHOIRS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Five-teens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Kladno, Czech Republic</w:t>
      </w:r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 SMALL MIXED CHOIRS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Not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Allocated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Young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Chamber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Ryazan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State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University,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Ryazan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Youth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Vivace,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Vantaa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Finland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Funabashi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High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School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Chiba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Japan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Outstanding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Presentation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Composition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„El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Guayaboso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“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Choirmaster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Excellence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Chieko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Yoshida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Winner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the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Category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KIRARA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Mixed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Saitama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Japan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Outstanding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Performance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Obligatory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 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Composition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Choirmaster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Excellence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Takashi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Nikaido</w:t>
      </w:r>
      <w:proofErr w:type="spellEnd"/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 BIG MIXED CHOIRS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Not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Allocated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>Pěvecký sbor Evropská, Praha, Czech Republic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RC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Singers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Istanbul,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Turkey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Interesting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Native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Performance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Carrickfergus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Grammar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School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Carrickfergus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Northern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Ireland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 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Outstanding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Performance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Composition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„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She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Moved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through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the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Fair“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Sidwell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Friends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School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Chamber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Chorus, Washington D.</w:t>
      </w:r>
      <w:proofErr w:type="gram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C.</w:t>
      </w:r>
      <w:proofErr w:type="gram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,</w:t>
      </w:r>
      <w:proofErr w:type="gram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USA</w:t>
      </w:r>
      <w:proofErr w:type="gram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lastRenderedPageBreak/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Barrington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Village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Singers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Barrington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Illinois, USA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Special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Award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for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Outstanding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Performance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Composition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„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Shenandoah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“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Winner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the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Category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William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Aberhart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Concert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Calgary, Alberta,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Canada</w:t>
      </w:r>
      <w:proofErr w:type="spellEnd"/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 SPIRITUAL, GOSPEL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Bronze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      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Not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Allocated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Silver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Ocarina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Youth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 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Porvoo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Finland</w:t>
      </w:r>
      <w:proofErr w:type="spellEnd"/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CATEGORY MUSICA SACRA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Gold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Level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Young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Chamber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Ryazan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State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University,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Ryazan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Grand Prix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of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young2014prague in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b/>
          <w:bCs/>
          <w:color w:val="414042"/>
          <w:sz w:val="20"/>
          <w:szCs w:val="20"/>
          <w:lang w:eastAsia="cs-CZ"/>
        </w:rPr>
        <w:t>Category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KIRARA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Mixed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Saitama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Japan</w:t>
      </w:r>
    </w:p>
    <w:p w:rsidR="00802D3F" w:rsidRPr="00802D3F" w:rsidRDefault="00802D3F" w:rsidP="00802D3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</w:pPr>
      <w:r w:rsidRPr="00802D3F">
        <w:rPr>
          <w:rFonts w:ascii="Arial" w:eastAsia="Times New Roman" w:hAnsi="Arial" w:cs="Arial"/>
          <w:b/>
          <w:bCs/>
          <w:color w:val="085E9D"/>
          <w:sz w:val="36"/>
          <w:szCs w:val="36"/>
          <w:lang w:eastAsia="cs-CZ"/>
        </w:rPr>
        <w:t>HONORARY CERTIFICATE FOR PERFORMANCE</w:t>
      </w:r>
    </w:p>
    <w:p w:rsidR="00802D3F" w:rsidRPr="00802D3F" w:rsidRDefault="00802D3F" w:rsidP="00802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042"/>
          <w:sz w:val="20"/>
          <w:szCs w:val="20"/>
          <w:lang w:eastAsia="cs-CZ"/>
        </w:rPr>
      </w:pP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Cantette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Children’s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Choir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Limerick,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Ireland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Enniscorthy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Vocational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College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Enniscorthy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proofErr w:type="gram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Co.Wexford</w:t>
      </w:r>
      <w:proofErr w:type="spellEnd"/>
      <w:proofErr w:type="gram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Ireland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Gymusic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Ensemble, Barcelona,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Catalonia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Spain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Hjørring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Gymnasiums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Bigband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Hjørring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Denmark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Ohyu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Gakuen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Girls´Junior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&amp; Senior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High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School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„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Koto“Ensemble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Tokyo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, Japan</w:t>
      </w:r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Populærmusik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fra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Vittula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Hjørring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Denmark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br/>
        <w:t xml:space="preserve">Allegro,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Kogalym</w:t>
      </w:r>
      <w:proofErr w:type="spellEnd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 xml:space="preserve"> City, </w:t>
      </w:r>
      <w:proofErr w:type="spellStart"/>
      <w:r w:rsidRPr="00802D3F">
        <w:rPr>
          <w:rFonts w:ascii="Arial" w:eastAsia="Times New Roman" w:hAnsi="Arial" w:cs="Arial"/>
          <w:color w:val="414042"/>
          <w:sz w:val="20"/>
          <w:szCs w:val="20"/>
          <w:lang w:eastAsia="cs-CZ"/>
        </w:rPr>
        <w:t>Russia</w:t>
      </w:r>
      <w:proofErr w:type="spellEnd"/>
    </w:p>
    <w:p w:rsidR="00A97412" w:rsidRDefault="00802D3F" w:rsidP="00802D3F">
      <w:r w:rsidRPr="00802D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802D3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bookmarkStart w:id="0" w:name="_GoBack"/>
      <w:bookmarkEnd w:id="0"/>
    </w:p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F"/>
    <w:rsid w:val="00577DC0"/>
    <w:rsid w:val="00703C67"/>
    <w:rsid w:val="008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2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2D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2D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02D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2D3F"/>
  </w:style>
  <w:style w:type="character" w:styleId="Hypertextovodkaz">
    <w:name w:val="Hyperlink"/>
    <w:basedOn w:val="Standardnpsmoodstavce"/>
    <w:uiPriority w:val="99"/>
    <w:semiHidden/>
    <w:unhideWhenUsed/>
    <w:rsid w:val="00802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2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2D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2D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02D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2D3F"/>
  </w:style>
  <w:style w:type="character" w:styleId="Hypertextovodkaz">
    <w:name w:val="Hyperlink"/>
    <w:basedOn w:val="Standardnpsmoodstavce"/>
    <w:uiPriority w:val="99"/>
    <w:semiHidden/>
    <w:unhideWhenUsed/>
    <w:rsid w:val="00802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2014-05-31T05:35:00Z</dcterms:created>
  <dcterms:modified xsi:type="dcterms:W3CDTF">2014-05-31T05:36:00Z</dcterms:modified>
</cp:coreProperties>
</file>